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DCEF" w14:textId="77777777" w:rsidR="00FE2F2D" w:rsidRDefault="00FE2F2D" w:rsidP="0098077F">
      <w:pPr>
        <w:pStyle w:val="Title"/>
        <w:spacing w:line="480" w:lineRule="auto"/>
      </w:pPr>
      <w:r>
        <w:t>The Phoenix Project</w:t>
      </w:r>
    </w:p>
    <w:p w14:paraId="4ABBAE6A" w14:textId="77777777" w:rsidR="00FE2F2D" w:rsidRDefault="00FE2F2D" w:rsidP="0098077F">
      <w:pPr>
        <w:spacing w:line="480" w:lineRule="auto"/>
      </w:pPr>
    </w:p>
    <w:p w14:paraId="41F732AE" w14:textId="458CED24" w:rsidR="00FE2F2D" w:rsidRDefault="2486D1FC" w:rsidP="0098077F">
      <w:pPr>
        <w:pStyle w:val="Heading1"/>
        <w:spacing w:line="480" w:lineRule="auto"/>
      </w:pPr>
      <w:bookmarkStart w:id="0" w:name="_Toc98232632"/>
      <w:bookmarkStart w:id="1" w:name="_Toc113393883"/>
      <w:bookmarkStart w:id="2" w:name="_Toc98422727"/>
      <w:r>
        <w:t>2021-2022</w:t>
      </w:r>
      <w:bookmarkEnd w:id="0"/>
      <w:bookmarkEnd w:id="1"/>
      <w:bookmarkEnd w:id="2"/>
    </w:p>
    <w:p w14:paraId="4A725897" w14:textId="674E2272" w:rsidR="0098077F" w:rsidRDefault="0098077F">
      <w:r>
        <w:br w:type="page"/>
      </w:r>
    </w:p>
    <w:p w14:paraId="605586EE" w14:textId="189F6A13" w:rsidR="00E678DC" w:rsidRPr="00E678DC" w:rsidRDefault="2486D1FC" w:rsidP="0098077F">
      <w:pPr>
        <w:pStyle w:val="Heading1"/>
        <w:spacing w:line="480" w:lineRule="auto"/>
      </w:pPr>
      <w:bookmarkStart w:id="3" w:name="_Toc98232633"/>
      <w:bookmarkStart w:id="4" w:name="_Toc1060902037"/>
      <w:bookmarkStart w:id="5" w:name="_Toc755930483"/>
      <w:bookmarkStart w:id="6" w:name="_Toc98422728"/>
      <w:r>
        <w:lastRenderedPageBreak/>
        <w:t>Acknowledgement of country</w:t>
      </w:r>
      <w:bookmarkEnd w:id="3"/>
      <w:bookmarkEnd w:id="4"/>
      <w:bookmarkEnd w:id="5"/>
      <w:bookmarkEnd w:id="6"/>
    </w:p>
    <w:p w14:paraId="7080806C" w14:textId="785420D6" w:rsidR="0051327A" w:rsidRDefault="00FE2F2D" w:rsidP="0098077F">
      <w:pPr>
        <w:spacing w:line="480" w:lineRule="auto"/>
      </w:pPr>
      <w:r>
        <w:t xml:space="preserve">Disability Sport &amp; Recreation acknowledges the traditional owners of the land on which it resides, the </w:t>
      </w:r>
      <w:proofErr w:type="spellStart"/>
      <w:r>
        <w:t>Wurrundjeri</w:t>
      </w:r>
      <w:proofErr w:type="spellEnd"/>
      <w:r>
        <w:t xml:space="preserve"> and Bunurong people of the Kulin Nations. We pay our respect to their elders, past and present, and acknowledge that sovereignty was never ceded.</w:t>
      </w:r>
    </w:p>
    <w:p w14:paraId="34EC7D90" w14:textId="132BB2C2" w:rsidR="0051327A" w:rsidRDefault="3D3CF177" w:rsidP="0051327A">
      <w:pPr>
        <w:pStyle w:val="Heading1"/>
      </w:pPr>
      <w:bookmarkStart w:id="7" w:name="_Toc640392594"/>
      <w:bookmarkStart w:id="8" w:name="_Toc1977032931"/>
      <w:bookmarkStart w:id="9" w:name="_Toc98422729"/>
      <w:r>
        <w:t>Contents</w:t>
      </w:r>
      <w:bookmarkEnd w:id="7"/>
      <w:bookmarkEnd w:id="8"/>
      <w:bookmarkEnd w:id="9"/>
    </w:p>
    <w:p w14:paraId="6F3C2C9E" w14:textId="7D94C740" w:rsidR="00833173" w:rsidRDefault="0CDDA74E">
      <w:pPr>
        <w:pStyle w:val="TOC1"/>
        <w:rPr>
          <w:rFonts w:asciiTheme="minorHAnsi" w:eastAsiaTheme="minorEastAsia" w:hAnsiTheme="minorHAnsi"/>
          <w:noProof/>
          <w:sz w:val="22"/>
          <w:lang w:eastAsia="en-AU"/>
        </w:rPr>
      </w:pPr>
      <w:r>
        <w:fldChar w:fldCharType="begin"/>
      </w:r>
      <w:r w:rsidR="00EF1980">
        <w:instrText>TOC \o "1-1" \h \z \u</w:instrText>
      </w:r>
      <w:r>
        <w:fldChar w:fldCharType="separate"/>
      </w:r>
    </w:p>
    <w:p w14:paraId="734DD6B3" w14:textId="67B2951F" w:rsidR="00833173" w:rsidRDefault="00DE58FA">
      <w:pPr>
        <w:pStyle w:val="TOC1"/>
        <w:rPr>
          <w:rFonts w:asciiTheme="minorHAnsi" w:eastAsiaTheme="minorEastAsia" w:hAnsiTheme="minorHAnsi"/>
          <w:noProof/>
          <w:sz w:val="22"/>
          <w:lang w:eastAsia="en-AU"/>
        </w:rPr>
      </w:pPr>
      <w:hyperlink w:anchor="_Toc98422730" w:history="1">
        <w:r w:rsidR="00833173" w:rsidRPr="00794B64">
          <w:rPr>
            <w:rStyle w:val="Hyperlink"/>
            <w:noProof/>
          </w:rPr>
          <w:t>Message from the CEO</w:t>
        </w:r>
        <w:r w:rsidR="00833173">
          <w:rPr>
            <w:noProof/>
            <w:webHidden/>
          </w:rPr>
          <w:tab/>
        </w:r>
        <w:r w:rsidR="00833173">
          <w:rPr>
            <w:noProof/>
            <w:webHidden/>
          </w:rPr>
          <w:fldChar w:fldCharType="begin"/>
        </w:r>
        <w:r w:rsidR="00833173">
          <w:rPr>
            <w:noProof/>
            <w:webHidden/>
          </w:rPr>
          <w:instrText xml:space="preserve"> PAGEREF _Toc98422730 \h </w:instrText>
        </w:r>
        <w:r w:rsidR="00833173">
          <w:rPr>
            <w:noProof/>
            <w:webHidden/>
          </w:rPr>
        </w:r>
        <w:r w:rsidR="00833173">
          <w:rPr>
            <w:noProof/>
            <w:webHidden/>
          </w:rPr>
          <w:fldChar w:fldCharType="separate"/>
        </w:r>
        <w:r w:rsidR="00A7703E">
          <w:rPr>
            <w:noProof/>
            <w:webHidden/>
          </w:rPr>
          <w:t>4</w:t>
        </w:r>
        <w:r w:rsidR="00833173">
          <w:rPr>
            <w:noProof/>
            <w:webHidden/>
          </w:rPr>
          <w:fldChar w:fldCharType="end"/>
        </w:r>
      </w:hyperlink>
    </w:p>
    <w:p w14:paraId="0C3281CC" w14:textId="3728E544" w:rsidR="00833173" w:rsidRDefault="00DE58FA">
      <w:pPr>
        <w:pStyle w:val="TOC1"/>
        <w:rPr>
          <w:rFonts w:asciiTheme="minorHAnsi" w:eastAsiaTheme="minorEastAsia" w:hAnsiTheme="minorHAnsi"/>
          <w:noProof/>
          <w:sz w:val="22"/>
          <w:lang w:eastAsia="en-AU"/>
        </w:rPr>
      </w:pPr>
      <w:hyperlink w:anchor="_Toc98422731" w:history="1">
        <w:r w:rsidR="00833173" w:rsidRPr="00794B64">
          <w:rPr>
            <w:rStyle w:val="Hyperlink"/>
            <w:noProof/>
          </w:rPr>
          <w:t>Project Objective</w:t>
        </w:r>
        <w:r w:rsidR="00833173">
          <w:rPr>
            <w:noProof/>
            <w:webHidden/>
          </w:rPr>
          <w:tab/>
        </w:r>
        <w:r w:rsidR="00833173">
          <w:rPr>
            <w:noProof/>
            <w:webHidden/>
          </w:rPr>
          <w:fldChar w:fldCharType="begin"/>
        </w:r>
        <w:r w:rsidR="00833173">
          <w:rPr>
            <w:noProof/>
            <w:webHidden/>
          </w:rPr>
          <w:instrText xml:space="preserve"> PAGEREF _Toc98422731 \h </w:instrText>
        </w:r>
        <w:r w:rsidR="00833173">
          <w:rPr>
            <w:noProof/>
            <w:webHidden/>
          </w:rPr>
        </w:r>
        <w:r w:rsidR="00833173">
          <w:rPr>
            <w:noProof/>
            <w:webHidden/>
          </w:rPr>
          <w:fldChar w:fldCharType="separate"/>
        </w:r>
        <w:r w:rsidR="00A7703E">
          <w:rPr>
            <w:noProof/>
            <w:webHidden/>
          </w:rPr>
          <w:t>5</w:t>
        </w:r>
        <w:r w:rsidR="00833173">
          <w:rPr>
            <w:noProof/>
            <w:webHidden/>
          </w:rPr>
          <w:fldChar w:fldCharType="end"/>
        </w:r>
      </w:hyperlink>
    </w:p>
    <w:p w14:paraId="08AA30D3" w14:textId="236AE2B3" w:rsidR="00833173" w:rsidRDefault="00DE58FA">
      <w:pPr>
        <w:pStyle w:val="TOC1"/>
        <w:rPr>
          <w:rFonts w:asciiTheme="minorHAnsi" w:eastAsiaTheme="minorEastAsia" w:hAnsiTheme="minorHAnsi"/>
          <w:noProof/>
          <w:sz w:val="22"/>
          <w:lang w:eastAsia="en-AU"/>
        </w:rPr>
      </w:pPr>
      <w:hyperlink w:anchor="_Toc98422732" w:history="1">
        <w:r w:rsidR="00833173" w:rsidRPr="00794B64">
          <w:rPr>
            <w:rStyle w:val="Hyperlink"/>
            <w:noProof/>
          </w:rPr>
          <w:t>Outcomes</w:t>
        </w:r>
        <w:r w:rsidR="00833173">
          <w:rPr>
            <w:noProof/>
            <w:webHidden/>
          </w:rPr>
          <w:tab/>
        </w:r>
        <w:r w:rsidR="00833173">
          <w:rPr>
            <w:noProof/>
            <w:webHidden/>
          </w:rPr>
          <w:fldChar w:fldCharType="begin"/>
        </w:r>
        <w:r w:rsidR="00833173">
          <w:rPr>
            <w:noProof/>
            <w:webHidden/>
          </w:rPr>
          <w:instrText xml:space="preserve"> PAGEREF _Toc98422732 \h </w:instrText>
        </w:r>
        <w:r w:rsidR="00833173">
          <w:rPr>
            <w:noProof/>
            <w:webHidden/>
          </w:rPr>
        </w:r>
        <w:r w:rsidR="00833173">
          <w:rPr>
            <w:noProof/>
            <w:webHidden/>
          </w:rPr>
          <w:fldChar w:fldCharType="separate"/>
        </w:r>
        <w:r w:rsidR="00A7703E">
          <w:rPr>
            <w:noProof/>
            <w:webHidden/>
          </w:rPr>
          <w:t>6</w:t>
        </w:r>
        <w:r w:rsidR="00833173">
          <w:rPr>
            <w:noProof/>
            <w:webHidden/>
          </w:rPr>
          <w:fldChar w:fldCharType="end"/>
        </w:r>
      </w:hyperlink>
    </w:p>
    <w:p w14:paraId="041FCD99" w14:textId="4DC24B91" w:rsidR="00833173" w:rsidRDefault="00DE58FA">
      <w:pPr>
        <w:pStyle w:val="TOC1"/>
        <w:rPr>
          <w:rFonts w:asciiTheme="minorHAnsi" w:eastAsiaTheme="minorEastAsia" w:hAnsiTheme="minorHAnsi"/>
          <w:noProof/>
          <w:sz w:val="22"/>
          <w:lang w:eastAsia="en-AU"/>
        </w:rPr>
      </w:pPr>
      <w:hyperlink w:anchor="_Toc98422733" w:history="1">
        <w:r w:rsidR="00833173" w:rsidRPr="00794B64">
          <w:rPr>
            <w:rStyle w:val="Hyperlink"/>
            <w:noProof/>
          </w:rPr>
          <w:t>Meet the team....</w:t>
        </w:r>
        <w:r w:rsidR="00833173">
          <w:rPr>
            <w:noProof/>
            <w:webHidden/>
          </w:rPr>
          <w:tab/>
        </w:r>
        <w:r w:rsidR="00833173">
          <w:rPr>
            <w:noProof/>
            <w:webHidden/>
          </w:rPr>
          <w:fldChar w:fldCharType="begin"/>
        </w:r>
        <w:r w:rsidR="00833173">
          <w:rPr>
            <w:noProof/>
            <w:webHidden/>
          </w:rPr>
          <w:instrText xml:space="preserve"> PAGEREF _Toc98422733 \h </w:instrText>
        </w:r>
        <w:r w:rsidR="00833173">
          <w:rPr>
            <w:noProof/>
            <w:webHidden/>
          </w:rPr>
        </w:r>
        <w:r w:rsidR="00833173">
          <w:rPr>
            <w:noProof/>
            <w:webHidden/>
          </w:rPr>
          <w:fldChar w:fldCharType="separate"/>
        </w:r>
        <w:r w:rsidR="00A7703E">
          <w:rPr>
            <w:noProof/>
            <w:webHidden/>
          </w:rPr>
          <w:t>8</w:t>
        </w:r>
        <w:r w:rsidR="00833173">
          <w:rPr>
            <w:noProof/>
            <w:webHidden/>
          </w:rPr>
          <w:fldChar w:fldCharType="end"/>
        </w:r>
      </w:hyperlink>
    </w:p>
    <w:p w14:paraId="531F09DF" w14:textId="5A0B446A" w:rsidR="00833173" w:rsidRDefault="00DE58FA">
      <w:pPr>
        <w:pStyle w:val="TOC1"/>
        <w:rPr>
          <w:rFonts w:asciiTheme="minorHAnsi" w:eastAsiaTheme="minorEastAsia" w:hAnsiTheme="minorHAnsi"/>
          <w:noProof/>
          <w:sz w:val="22"/>
          <w:lang w:eastAsia="en-AU"/>
        </w:rPr>
      </w:pPr>
      <w:hyperlink w:anchor="_Toc98422734" w:history="1">
        <w:r w:rsidR="00833173" w:rsidRPr="00794B64">
          <w:rPr>
            <w:rStyle w:val="Hyperlink"/>
            <w:noProof/>
          </w:rPr>
          <w:t>Phoenix Project Numbers</w:t>
        </w:r>
        <w:r w:rsidR="00833173">
          <w:rPr>
            <w:noProof/>
            <w:webHidden/>
          </w:rPr>
          <w:tab/>
        </w:r>
        <w:r w:rsidR="00833173">
          <w:rPr>
            <w:noProof/>
            <w:webHidden/>
          </w:rPr>
          <w:fldChar w:fldCharType="begin"/>
        </w:r>
        <w:r w:rsidR="00833173">
          <w:rPr>
            <w:noProof/>
            <w:webHidden/>
          </w:rPr>
          <w:instrText xml:space="preserve"> PAGEREF _Toc98422734 \h </w:instrText>
        </w:r>
        <w:r w:rsidR="00833173">
          <w:rPr>
            <w:noProof/>
            <w:webHidden/>
          </w:rPr>
        </w:r>
        <w:r w:rsidR="00833173">
          <w:rPr>
            <w:noProof/>
            <w:webHidden/>
          </w:rPr>
          <w:fldChar w:fldCharType="separate"/>
        </w:r>
        <w:r w:rsidR="00A7703E">
          <w:rPr>
            <w:noProof/>
            <w:webHidden/>
          </w:rPr>
          <w:t>10</w:t>
        </w:r>
        <w:r w:rsidR="00833173">
          <w:rPr>
            <w:noProof/>
            <w:webHidden/>
          </w:rPr>
          <w:fldChar w:fldCharType="end"/>
        </w:r>
      </w:hyperlink>
    </w:p>
    <w:p w14:paraId="68CA9F0E" w14:textId="63EEDF52" w:rsidR="00833173" w:rsidRDefault="00DE58FA">
      <w:pPr>
        <w:pStyle w:val="TOC1"/>
        <w:rPr>
          <w:rFonts w:asciiTheme="minorHAnsi" w:eastAsiaTheme="minorEastAsia" w:hAnsiTheme="minorHAnsi"/>
          <w:noProof/>
          <w:sz w:val="22"/>
          <w:lang w:eastAsia="en-AU"/>
        </w:rPr>
      </w:pPr>
      <w:hyperlink w:anchor="_Toc98422735" w:history="1">
        <w:r w:rsidR="00833173" w:rsidRPr="00794B64">
          <w:rPr>
            <w:rStyle w:val="Hyperlink"/>
            <w:noProof/>
          </w:rPr>
          <w:t>Adapting Throughout COVID</w:t>
        </w:r>
        <w:r w:rsidR="00833173">
          <w:rPr>
            <w:noProof/>
            <w:webHidden/>
          </w:rPr>
          <w:tab/>
        </w:r>
        <w:r w:rsidR="00833173">
          <w:rPr>
            <w:noProof/>
            <w:webHidden/>
          </w:rPr>
          <w:fldChar w:fldCharType="begin"/>
        </w:r>
        <w:r w:rsidR="00833173">
          <w:rPr>
            <w:noProof/>
            <w:webHidden/>
          </w:rPr>
          <w:instrText xml:space="preserve"> PAGEREF _Toc98422735 \h </w:instrText>
        </w:r>
        <w:r w:rsidR="00833173">
          <w:rPr>
            <w:noProof/>
            <w:webHidden/>
          </w:rPr>
        </w:r>
        <w:r w:rsidR="00833173">
          <w:rPr>
            <w:noProof/>
            <w:webHidden/>
          </w:rPr>
          <w:fldChar w:fldCharType="separate"/>
        </w:r>
        <w:r w:rsidR="00A7703E">
          <w:rPr>
            <w:noProof/>
            <w:webHidden/>
          </w:rPr>
          <w:t>11</w:t>
        </w:r>
        <w:r w:rsidR="00833173">
          <w:rPr>
            <w:noProof/>
            <w:webHidden/>
          </w:rPr>
          <w:fldChar w:fldCharType="end"/>
        </w:r>
      </w:hyperlink>
    </w:p>
    <w:p w14:paraId="4044BD45" w14:textId="4E24F864" w:rsidR="00833173" w:rsidRDefault="00DE58FA">
      <w:pPr>
        <w:pStyle w:val="TOC1"/>
        <w:rPr>
          <w:rFonts w:asciiTheme="minorHAnsi" w:eastAsiaTheme="minorEastAsia" w:hAnsiTheme="minorHAnsi"/>
          <w:noProof/>
          <w:sz w:val="22"/>
          <w:lang w:eastAsia="en-AU"/>
        </w:rPr>
      </w:pPr>
      <w:hyperlink w:anchor="_Toc98422736" w:history="1">
        <w:r w:rsidR="00833173" w:rsidRPr="00794B64">
          <w:rPr>
            <w:rStyle w:val="Hyperlink"/>
            <w:noProof/>
          </w:rPr>
          <w:t>Disability Advisory Committee</w:t>
        </w:r>
        <w:r w:rsidR="00833173">
          <w:rPr>
            <w:noProof/>
            <w:webHidden/>
          </w:rPr>
          <w:tab/>
        </w:r>
        <w:r w:rsidR="00833173">
          <w:rPr>
            <w:noProof/>
            <w:webHidden/>
          </w:rPr>
          <w:fldChar w:fldCharType="begin"/>
        </w:r>
        <w:r w:rsidR="00833173">
          <w:rPr>
            <w:noProof/>
            <w:webHidden/>
          </w:rPr>
          <w:instrText xml:space="preserve"> PAGEREF _Toc98422736 \h </w:instrText>
        </w:r>
        <w:r w:rsidR="00833173">
          <w:rPr>
            <w:noProof/>
            <w:webHidden/>
          </w:rPr>
        </w:r>
        <w:r w:rsidR="00833173">
          <w:rPr>
            <w:noProof/>
            <w:webHidden/>
          </w:rPr>
          <w:fldChar w:fldCharType="separate"/>
        </w:r>
        <w:r w:rsidR="00A7703E">
          <w:rPr>
            <w:noProof/>
            <w:webHidden/>
          </w:rPr>
          <w:t>13</w:t>
        </w:r>
        <w:r w:rsidR="00833173">
          <w:rPr>
            <w:noProof/>
            <w:webHidden/>
          </w:rPr>
          <w:fldChar w:fldCharType="end"/>
        </w:r>
      </w:hyperlink>
    </w:p>
    <w:p w14:paraId="281DCA19" w14:textId="6092F920" w:rsidR="00833173" w:rsidRDefault="00DE58FA">
      <w:pPr>
        <w:pStyle w:val="TOC1"/>
        <w:rPr>
          <w:rFonts w:asciiTheme="minorHAnsi" w:eastAsiaTheme="minorEastAsia" w:hAnsiTheme="minorHAnsi"/>
          <w:noProof/>
          <w:sz w:val="22"/>
          <w:lang w:eastAsia="en-AU"/>
        </w:rPr>
      </w:pPr>
      <w:hyperlink w:anchor="_Toc98422737" w:history="1">
        <w:r w:rsidR="00833173" w:rsidRPr="00794B64">
          <w:rPr>
            <w:rStyle w:val="Hyperlink"/>
            <w:noProof/>
          </w:rPr>
          <w:t>Programs and Participation</w:t>
        </w:r>
        <w:r w:rsidR="00833173">
          <w:rPr>
            <w:noProof/>
            <w:webHidden/>
          </w:rPr>
          <w:tab/>
        </w:r>
        <w:r w:rsidR="00833173">
          <w:rPr>
            <w:noProof/>
            <w:webHidden/>
          </w:rPr>
          <w:fldChar w:fldCharType="begin"/>
        </w:r>
        <w:r w:rsidR="00833173">
          <w:rPr>
            <w:noProof/>
            <w:webHidden/>
          </w:rPr>
          <w:instrText xml:space="preserve"> PAGEREF _Toc98422737 \h </w:instrText>
        </w:r>
        <w:r w:rsidR="00833173">
          <w:rPr>
            <w:noProof/>
            <w:webHidden/>
          </w:rPr>
        </w:r>
        <w:r w:rsidR="00833173">
          <w:rPr>
            <w:noProof/>
            <w:webHidden/>
          </w:rPr>
          <w:fldChar w:fldCharType="separate"/>
        </w:r>
        <w:r w:rsidR="00A7703E">
          <w:rPr>
            <w:noProof/>
            <w:webHidden/>
          </w:rPr>
          <w:t>14</w:t>
        </w:r>
        <w:r w:rsidR="00833173">
          <w:rPr>
            <w:noProof/>
            <w:webHidden/>
          </w:rPr>
          <w:fldChar w:fldCharType="end"/>
        </w:r>
      </w:hyperlink>
    </w:p>
    <w:p w14:paraId="19DEE63E" w14:textId="09B87D36" w:rsidR="00833173" w:rsidRDefault="00DE58FA">
      <w:pPr>
        <w:pStyle w:val="TOC1"/>
        <w:rPr>
          <w:rFonts w:asciiTheme="minorHAnsi" w:eastAsiaTheme="minorEastAsia" w:hAnsiTheme="minorHAnsi"/>
          <w:noProof/>
          <w:sz w:val="22"/>
          <w:lang w:eastAsia="en-AU"/>
        </w:rPr>
      </w:pPr>
      <w:hyperlink w:anchor="_Toc98422738" w:history="1">
        <w:r w:rsidR="00833173" w:rsidRPr="00794B64">
          <w:rPr>
            <w:rStyle w:val="Hyperlink"/>
            <w:noProof/>
          </w:rPr>
          <w:t>Training</w:t>
        </w:r>
        <w:r w:rsidR="00833173">
          <w:rPr>
            <w:noProof/>
            <w:webHidden/>
          </w:rPr>
          <w:tab/>
        </w:r>
        <w:r w:rsidR="00833173">
          <w:rPr>
            <w:noProof/>
            <w:webHidden/>
          </w:rPr>
          <w:fldChar w:fldCharType="begin"/>
        </w:r>
        <w:r w:rsidR="00833173">
          <w:rPr>
            <w:noProof/>
            <w:webHidden/>
          </w:rPr>
          <w:instrText xml:space="preserve"> PAGEREF _Toc98422738 \h </w:instrText>
        </w:r>
        <w:r w:rsidR="00833173">
          <w:rPr>
            <w:noProof/>
            <w:webHidden/>
          </w:rPr>
        </w:r>
        <w:r w:rsidR="00833173">
          <w:rPr>
            <w:noProof/>
            <w:webHidden/>
          </w:rPr>
          <w:fldChar w:fldCharType="separate"/>
        </w:r>
        <w:r w:rsidR="00A7703E">
          <w:rPr>
            <w:noProof/>
            <w:webHidden/>
          </w:rPr>
          <w:t>17</w:t>
        </w:r>
        <w:r w:rsidR="00833173">
          <w:rPr>
            <w:noProof/>
            <w:webHidden/>
          </w:rPr>
          <w:fldChar w:fldCharType="end"/>
        </w:r>
      </w:hyperlink>
    </w:p>
    <w:p w14:paraId="1733A51A" w14:textId="13A38259" w:rsidR="00833173" w:rsidRDefault="00DE58FA">
      <w:pPr>
        <w:pStyle w:val="TOC1"/>
        <w:rPr>
          <w:rFonts w:asciiTheme="minorHAnsi" w:eastAsiaTheme="minorEastAsia" w:hAnsiTheme="minorHAnsi"/>
          <w:noProof/>
          <w:sz w:val="22"/>
          <w:lang w:eastAsia="en-AU"/>
        </w:rPr>
      </w:pPr>
      <w:hyperlink w:anchor="_Toc98422739" w:history="1">
        <w:r w:rsidR="00833173" w:rsidRPr="00794B64">
          <w:rPr>
            <w:rStyle w:val="Hyperlink"/>
            <w:noProof/>
          </w:rPr>
          <w:t>Volunteering</w:t>
        </w:r>
        <w:r w:rsidR="00833173">
          <w:rPr>
            <w:noProof/>
            <w:webHidden/>
          </w:rPr>
          <w:tab/>
        </w:r>
        <w:r w:rsidR="00833173">
          <w:rPr>
            <w:noProof/>
            <w:webHidden/>
          </w:rPr>
          <w:fldChar w:fldCharType="begin"/>
        </w:r>
        <w:r w:rsidR="00833173">
          <w:rPr>
            <w:noProof/>
            <w:webHidden/>
          </w:rPr>
          <w:instrText xml:space="preserve"> PAGEREF _Toc98422739 \h </w:instrText>
        </w:r>
        <w:r w:rsidR="00833173">
          <w:rPr>
            <w:noProof/>
            <w:webHidden/>
          </w:rPr>
        </w:r>
        <w:r w:rsidR="00833173">
          <w:rPr>
            <w:noProof/>
            <w:webHidden/>
          </w:rPr>
          <w:fldChar w:fldCharType="separate"/>
        </w:r>
        <w:r w:rsidR="00A7703E">
          <w:rPr>
            <w:noProof/>
            <w:webHidden/>
          </w:rPr>
          <w:t>20</w:t>
        </w:r>
        <w:r w:rsidR="00833173">
          <w:rPr>
            <w:noProof/>
            <w:webHidden/>
          </w:rPr>
          <w:fldChar w:fldCharType="end"/>
        </w:r>
      </w:hyperlink>
    </w:p>
    <w:p w14:paraId="3351A259" w14:textId="044EA173" w:rsidR="00833173" w:rsidRDefault="00DE58FA">
      <w:pPr>
        <w:pStyle w:val="TOC1"/>
        <w:rPr>
          <w:rFonts w:asciiTheme="minorHAnsi" w:eastAsiaTheme="minorEastAsia" w:hAnsiTheme="minorHAnsi"/>
          <w:noProof/>
          <w:sz w:val="22"/>
          <w:lang w:eastAsia="en-AU"/>
        </w:rPr>
      </w:pPr>
      <w:hyperlink w:anchor="_Toc98422740" w:history="1">
        <w:r w:rsidR="00833173" w:rsidRPr="00794B64">
          <w:rPr>
            <w:rStyle w:val="Hyperlink"/>
            <w:noProof/>
          </w:rPr>
          <w:t>Communications</w:t>
        </w:r>
        <w:r w:rsidR="00833173">
          <w:rPr>
            <w:noProof/>
            <w:webHidden/>
          </w:rPr>
          <w:tab/>
        </w:r>
        <w:r w:rsidR="00833173">
          <w:rPr>
            <w:noProof/>
            <w:webHidden/>
          </w:rPr>
          <w:fldChar w:fldCharType="begin"/>
        </w:r>
        <w:r w:rsidR="00833173">
          <w:rPr>
            <w:noProof/>
            <w:webHidden/>
          </w:rPr>
          <w:instrText xml:space="preserve"> PAGEREF _Toc98422740 \h </w:instrText>
        </w:r>
        <w:r w:rsidR="00833173">
          <w:rPr>
            <w:noProof/>
            <w:webHidden/>
          </w:rPr>
        </w:r>
        <w:r w:rsidR="00833173">
          <w:rPr>
            <w:noProof/>
            <w:webHidden/>
          </w:rPr>
          <w:fldChar w:fldCharType="separate"/>
        </w:r>
        <w:r w:rsidR="00A7703E">
          <w:rPr>
            <w:noProof/>
            <w:webHidden/>
          </w:rPr>
          <w:t>21</w:t>
        </w:r>
        <w:r w:rsidR="00833173">
          <w:rPr>
            <w:noProof/>
            <w:webHidden/>
          </w:rPr>
          <w:fldChar w:fldCharType="end"/>
        </w:r>
      </w:hyperlink>
    </w:p>
    <w:p w14:paraId="5DCE0A3F" w14:textId="03255354" w:rsidR="00833173" w:rsidRDefault="00DE58FA">
      <w:pPr>
        <w:pStyle w:val="TOC1"/>
        <w:rPr>
          <w:rFonts w:asciiTheme="minorHAnsi" w:eastAsiaTheme="minorEastAsia" w:hAnsiTheme="minorHAnsi"/>
          <w:noProof/>
          <w:sz w:val="22"/>
          <w:lang w:eastAsia="en-AU"/>
        </w:rPr>
      </w:pPr>
      <w:hyperlink w:anchor="_Toc98422741" w:history="1">
        <w:r w:rsidR="00833173" w:rsidRPr="00794B64">
          <w:rPr>
            <w:rStyle w:val="Hyperlink"/>
            <w:noProof/>
          </w:rPr>
          <w:t>What's Next</w:t>
        </w:r>
        <w:r w:rsidR="00833173">
          <w:rPr>
            <w:noProof/>
            <w:webHidden/>
          </w:rPr>
          <w:tab/>
        </w:r>
        <w:r w:rsidR="00833173">
          <w:rPr>
            <w:noProof/>
            <w:webHidden/>
          </w:rPr>
          <w:fldChar w:fldCharType="begin"/>
        </w:r>
        <w:r w:rsidR="00833173">
          <w:rPr>
            <w:noProof/>
            <w:webHidden/>
          </w:rPr>
          <w:instrText xml:space="preserve"> PAGEREF _Toc98422741 \h </w:instrText>
        </w:r>
        <w:r w:rsidR="00833173">
          <w:rPr>
            <w:noProof/>
            <w:webHidden/>
          </w:rPr>
        </w:r>
        <w:r w:rsidR="00833173">
          <w:rPr>
            <w:noProof/>
            <w:webHidden/>
          </w:rPr>
          <w:fldChar w:fldCharType="separate"/>
        </w:r>
        <w:r w:rsidR="00A7703E">
          <w:rPr>
            <w:noProof/>
            <w:webHidden/>
          </w:rPr>
          <w:t>23</w:t>
        </w:r>
        <w:r w:rsidR="00833173">
          <w:rPr>
            <w:noProof/>
            <w:webHidden/>
          </w:rPr>
          <w:fldChar w:fldCharType="end"/>
        </w:r>
      </w:hyperlink>
    </w:p>
    <w:p w14:paraId="446BEB87" w14:textId="2231922F" w:rsidR="00833173" w:rsidRDefault="00DE58FA">
      <w:pPr>
        <w:pStyle w:val="TOC1"/>
        <w:rPr>
          <w:rFonts w:asciiTheme="minorHAnsi" w:eastAsiaTheme="minorEastAsia" w:hAnsiTheme="minorHAnsi"/>
          <w:noProof/>
          <w:sz w:val="22"/>
          <w:lang w:eastAsia="en-AU"/>
        </w:rPr>
      </w:pPr>
      <w:hyperlink w:anchor="_Toc98422742" w:history="1">
        <w:r w:rsidR="00833173" w:rsidRPr="00794B64">
          <w:rPr>
            <w:rStyle w:val="Hyperlink"/>
            <w:noProof/>
          </w:rPr>
          <w:t>Community Feedback…</w:t>
        </w:r>
        <w:r w:rsidR="00833173">
          <w:rPr>
            <w:noProof/>
            <w:webHidden/>
          </w:rPr>
          <w:tab/>
        </w:r>
        <w:r w:rsidR="00833173">
          <w:rPr>
            <w:noProof/>
            <w:webHidden/>
          </w:rPr>
          <w:fldChar w:fldCharType="begin"/>
        </w:r>
        <w:r w:rsidR="00833173">
          <w:rPr>
            <w:noProof/>
            <w:webHidden/>
          </w:rPr>
          <w:instrText xml:space="preserve"> PAGEREF _Toc98422742 \h </w:instrText>
        </w:r>
        <w:r w:rsidR="00833173">
          <w:rPr>
            <w:noProof/>
            <w:webHidden/>
          </w:rPr>
        </w:r>
        <w:r w:rsidR="00833173">
          <w:rPr>
            <w:noProof/>
            <w:webHidden/>
          </w:rPr>
          <w:fldChar w:fldCharType="separate"/>
        </w:r>
        <w:r w:rsidR="00A7703E">
          <w:rPr>
            <w:noProof/>
            <w:webHidden/>
          </w:rPr>
          <w:t>25</w:t>
        </w:r>
        <w:r w:rsidR="00833173">
          <w:rPr>
            <w:noProof/>
            <w:webHidden/>
          </w:rPr>
          <w:fldChar w:fldCharType="end"/>
        </w:r>
      </w:hyperlink>
    </w:p>
    <w:p w14:paraId="7B376F4F" w14:textId="41272F27" w:rsidR="00833173" w:rsidRDefault="00DE58FA">
      <w:pPr>
        <w:pStyle w:val="TOC1"/>
        <w:rPr>
          <w:rFonts w:asciiTheme="minorHAnsi" w:eastAsiaTheme="minorEastAsia" w:hAnsiTheme="minorHAnsi"/>
          <w:noProof/>
          <w:sz w:val="22"/>
          <w:lang w:eastAsia="en-AU"/>
        </w:rPr>
      </w:pPr>
      <w:hyperlink w:anchor="_Toc98422743" w:history="1">
        <w:r w:rsidR="00833173" w:rsidRPr="00794B64">
          <w:rPr>
            <w:rStyle w:val="Hyperlink"/>
            <w:noProof/>
          </w:rPr>
          <w:t>Acknowledgements</w:t>
        </w:r>
        <w:r w:rsidR="00833173">
          <w:rPr>
            <w:noProof/>
            <w:webHidden/>
          </w:rPr>
          <w:tab/>
        </w:r>
        <w:r w:rsidR="00833173">
          <w:rPr>
            <w:noProof/>
            <w:webHidden/>
          </w:rPr>
          <w:fldChar w:fldCharType="begin"/>
        </w:r>
        <w:r w:rsidR="00833173">
          <w:rPr>
            <w:noProof/>
            <w:webHidden/>
          </w:rPr>
          <w:instrText xml:space="preserve"> PAGEREF _Toc98422743 \h </w:instrText>
        </w:r>
        <w:r w:rsidR="00833173">
          <w:rPr>
            <w:noProof/>
            <w:webHidden/>
          </w:rPr>
        </w:r>
        <w:r w:rsidR="00833173">
          <w:rPr>
            <w:noProof/>
            <w:webHidden/>
          </w:rPr>
          <w:fldChar w:fldCharType="separate"/>
        </w:r>
        <w:r w:rsidR="00A7703E">
          <w:rPr>
            <w:noProof/>
            <w:webHidden/>
          </w:rPr>
          <w:t>26</w:t>
        </w:r>
        <w:r w:rsidR="00833173">
          <w:rPr>
            <w:noProof/>
            <w:webHidden/>
          </w:rPr>
          <w:fldChar w:fldCharType="end"/>
        </w:r>
      </w:hyperlink>
    </w:p>
    <w:p w14:paraId="268F9833" w14:textId="18B61EAA" w:rsidR="0CDDA74E" w:rsidRDefault="0CDDA74E" w:rsidP="00D778AC">
      <w:pPr>
        <w:pStyle w:val="TOC1"/>
        <w:rPr>
          <w:rFonts w:eastAsia="Calibri" w:cs="Arial"/>
          <w:szCs w:val="28"/>
        </w:rPr>
      </w:pPr>
      <w:r>
        <w:fldChar w:fldCharType="end"/>
      </w:r>
    </w:p>
    <w:p w14:paraId="573F0E72" w14:textId="06A8BAEF" w:rsidR="006124A4" w:rsidRDefault="006124A4" w:rsidP="0051327A">
      <w:pPr>
        <w:spacing w:line="480" w:lineRule="auto"/>
      </w:pPr>
    </w:p>
    <w:p w14:paraId="7B5A2CE3" w14:textId="7928E2D1" w:rsidR="006124A4" w:rsidRDefault="006124A4">
      <w:r>
        <w:br w:type="page"/>
      </w:r>
    </w:p>
    <w:p w14:paraId="3FD030E4" w14:textId="441432DA" w:rsidR="00FE2F2D" w:rsidRDefault="2486D1FC" w:rsidP="0098077F">
      <w:pPr>
        <w:pStyle w:val="Heading1"/>
        <w:spacing w:line="480" w:lineRule="auto"/>
      </w:pPr>
      <w:bookmarkStart w:id="10" w:name="_Toc2091096321"/>
      <w:bookmarkStart w:id="11" w:name="_Toc98422730"/>
      <w:r>
        <w:lastRenderedPageBreak/>
        <w:t>Message from the CEO</w:t>
      </w:r>
      <w:bookmarkEnd w:id="10"/>
      <w:bookmarkEnd w:id="11"/>
    </w:p>
    <w:p w14:paraId="1134B2C4" w14:textId="26870CF6" w:rsidR="00FE2F2D" w:rsidRDefault="00FE2F2D" w:rsidP="0098077F">
      <w:pPr>
        <w:spacing w:line="480" w:lineRule="auto"/>
      </w:pPr>
      <w:r>
        <w:t>The Phoenix Project was a wonderful opportunity for Disability Sport &amp; Recreation (DSR) as an organisation to progress towards its vision of greater choice, access and participation in sport and recreation for people with disability.</w:t>
      </w:r>
    </w:p>
    <w:p w14:paraId="702FED85" w14:textId="19F2AD5C" w:rsidR="00FE2F2D" w:rsidRDefault="00FE2F2D" w:rsidP="0098077F">
      <w:pPr>
        <w:spacing w:line="480" w:lineRule="auto"/>
      </w:pPr>
      <w:r>
        <w:t>Importantly, as the name of the project suggested, the project represented somewhat of a re-birth for the organisation as it sought to develop a stronger voice of people with a disability in all its activities while improving the accessibility of its communications so that all people with disability can feel included.</w:t>
      </w:r>
    </w:p>
    <w:p w14:paraId="7C711358" w14:textId="7053C39D" w:rsidR="00FE2F2D" w:rsidRDefault="66CF06EB" w:rsidP="0098077F">
      <w:pPr>
        <w:spacing w:line="480" w:lineRule="auto"/>
      </w:pPr>
      <w:r>
        <w:t>A new disability advisory committee, communication protocols, training products, volunteer frameworks and a clearer pathway to participation are all significant legacies from the project that will provide ongoing impact towards our overall objectives at the conclusion of the project.</w:t>
      </w:r>
    </w:p>
    <w:p w14:paraId="130C4126" w14:textId="77777777" w:rsidR="00FE2F2D" w:rsidRPr="0098077F" w:rsidRDefault="00FE2F2D" w:rsidP="0098077F">
      <w:pPr>
        <w:spacing w:line="480" w:lineRule="auto"/>
        <w:rPr>
          <w:b/>
          <w:bCs/>
        </w:rPr>
      </w:pPr>
      <w:r w:rsidRPr="0098077F">
        <w:rPr>
          <w:b/>
          <w:bCs/>
        </w:rPr>
        <w:t>Richard Amon</w:t>
      </w:r>
    </w:p>
    <w:p w14:paraId="6FBD07A1" w14:textId="00D254FB" w:rsidR="00FE2F2D" w:rsidRDefault="00FE2F2D" w:rsidP="0098077F">
      <w:pPr>
        <w:spacing w:line="480" w:lineRule="auto"/>
      </w:pPr>
      <w:r>
        <w:t>Chief Executive Officer</w:t>
      </w:r>
    </w:p>
    <w:p w14:paraId="1D7E8837" w14:textId="4F031116" w:rsidR="0098077F" w:rsidRDefault="0098077F" w:rsidP="0098077F">
      <w:r>
        <w:br w:type="page"/>
      </w:r>
    </w:p>
    <w:p w14:paraId="44C23D63" w14:textId="77777777" w:rsidR="00FE2F2D" w:rsidRDefault="2486D1FC" w:rsidP="0098077F">
      <w:pPr>
        <w:pStyle w:val="Heading1"/>
        <w:spacing w:line="480" w:lineRule="auto"/>
      </w:pPr>
      <w:bookmarkStart w:id="12" w:name="_Toc1971506095"/>
      <w:bookmarkStart w:id="13" w:name="_Toc98422731"/>
      <w:r>
        <w:lastRenderedPageBreak/>
        <w:t>Project Objective</w:t>
      </w:r>
      <w:bookmarkEnd w:id="12"/>
      <w:bookmarkEnd w:id="13"/>
    </w:p>
    <w:p w14:paraId="17B98E0A" w14:textId="6A176AE1" w:rsidR="0098077F" w:rsidRDefault="00FE2F2D" w:rsidP="683051AF">
      <w:pPr>
        <w:spacing w:line="480" w:lineRule="auto"/>
      </w:pPr>
      <w:r w:rsidRPr="00A7703E">
        <w:t xml:space="preserve">The Phoenix Project was funded by a Working </w:t>
      </w:r>
      <w:proofErr w:type="gramStart"/>
      <w:r w:rsidRPr="00A7703E">
        <w:t>For</w:t>
      </w:r>
      <w:proofErr w:type="gramEnd"/>
      <w:r w:rsidRPr="00A7703E">
        <w:t xml:space="preserve"> Victoria (WFV) grant </w:t>
      </w:r>
      <w:r w:rsidR="683051AF" w:rsidRPr="00A7703E">
        <w:t>from the Victorian Government</w:t>
      </w:r>
      <w:r w:rsidRPr="00A7703E">
        <w:t>. The</w:t>
      </w:r>
      <w:r>
        <w:t xml:space="preserve"> purpose of the project was to help revitalise the disability sport and recreation sector in a 'COVID-normal’ world, ensuring people with disability are not left behind and feel confident and safe when they return to sport and active recreation.</w:t>
      </w:r>
    </w:p>
    <w:p w14:paraId="0CB49ED9" w14:textId="09345325" w:rsidR="0098077F" w:rsidRDefault="00FE2F2D" w:rsidP="0098077F">
      <w:pPr>
        <w:pStyle w:val="Heading2"/>
        <w:spacing w:line="480" w:lineRule="auto"/>
      </w:pPr>
      <w:r>
        <w:t>How we intended to do this:</w:t>
      </w:r>
    </w:p>
    <w:p w14:paraId="6C94CEBC" w14:textId="77777777" w:rsidR="0098077F" w:rsidRPr="0098077F" w:rsidRDefault="0098077F" w:rsidP="0098077F"/>
    <w:p w14:paraId="04F124F2" w14:textId="6425BB10" w:rsidR="00FE2F2D" w:rsidRDefault="66CF06EB" w:rsidP="0098077F">
      <w:pPr>
        <w:pStyle w:val="ListParagraph"/>
        <w:numPr>
          <w:ilvl w:val="0"/>
          <w:numId w:val="11"/>
        </w:numPr>
        <w:spacing w:line="480" w:lineRule="auto"/>
      </w:pPr>
      <w:r w:rsidRPr="7E78E0BC">
        <w:rPr>
          <w:b/>
          <w:bCs/>
        </w:rPr>
        <w:t>Celebrate:</w:t>
      </w:r>
      <w:r>
        <w:t xml:space="preserve"> Create greater awareness of DSR’s work and our programs through storytelling and disability accessible content</w:t>
      </w:r>
      <w:r w:rsidR="55DDFF11">
        <w:t>.</w:t>
      </w:r>
    </w:p>
    <w:p w14:paraId="3223009A" w14:textId="77777777" w:rsidR="00FE2F2D" w:rsidRDefault="00FE2F2D" w:rsidP="0098077F">
      <w:pPr>
        <w:spacing w:line="480" w:lineRule="auto"/>
      </w:pPr>
    </w:p>
    <w:p w14:paraId="03DADFA0" w14:textId="6FCF79C8" w:rsidR="00FE2F2D" w:rsidRDefault="66CF06EB" w:rsidP="0098077F">
      <w:pPr>
        <w:pStyle w:val="ListParagraph"/>
        <w:numPr>
          <w:ilvl w:val="0"/>
          <w:numId w:val="11"/>
        </w:numPr>
        <w:spacing w:line="480" w:lineRule="auto"/>
      </w:pPr>
      <w:r w:rsidRPr="65069625">
        <w:rPr>
          <w:b/>
          <w:bCs/>
        </w:rPr>
        <w:t>Educate:</w:t>
      </w:r>
      <w:r>
        <w:t xml:space="preserve"> Develop improved training resources and methods to enhance knowledge in the sector for employees and volunteers, facilitating </w:t>
      </w:r>
      <w:r w:rsidR="00FE2F2D">
        <w:t xml:space="preserve"> </w:t>
      </w:r>
      <w:r>
        <w:t xml:space="preserve"> program delivery to people with disability</w:t>
      </w:r>
      <w:r w:rsidR="55DDFF11">
        <w:t>.</w:t>
      </w:r>
    </w:p>
    <w:p w14:paraId="7EC1C221" w14:textId="77777777" w:rsidR="00FE2F2D" w:rsidRDefault="00FE2F2D" w:rsidP="0098077F">
      <w:pPr>
        <w:spacing w:line="480" w:lineRule="auto"/>
      </w:pPr>
    </w:p>
    <w:p w14:paraId="2EC79F39" w14:textId="2E9DBF8C" w:rsidR="0098077F" w:rsidRDefault="00FE2F2D" w:rsidP="65069625">
      <w:pPr>
        <w:pStyle w:val="ListParagraph"/>
        <w:numPr>
          <w:ilvl w:val="0"/>
          <w:numId w:val="11"/>
        </w:numPr>
        <w:spacing w:line="480" w:lineRule="auto"/>
        <w:rPr>
          <w:rFonts w:asciiTheme="minorHAnsi" w:eastAsiaTheme="minorEastAsia" w:hAnsiTheme="minorHAnsi"/>
          <w:szCs w:val="28"/>
        </w:rPr>
      </w:pPr>
      <w:r w:rsidRPr="65069625">
        <w:rPr>
          <w:b/>
          <w:bCs/>
        </w:rPr>
        <w:t xml:space="preserve">Collaborate: </w:t>
      </w:r>
      <w:r>
        <w:t xml:space="preserve">Working with </w:t>
      </w:r>
      <w:r w:rsidRPr="00A7703E">
        <w:t xml:space="preserve">partners to form </w:t>
      </w:r>
      <w:r w:rsidR="03C17B25" w:rsidRPr="00A7703E">
        <w:t>a new Disability sport and recreation</w:t>
      </w:r>
      <w:r w:rsidRPr="00A7703E">
        <w:t xml:space="preserve"> alliance as a unified representation</w:t>
      </w:r>
      <w:r>
        <w:t xml:space="preserve"> of the sector. Building capacity and providing support where possible. Consult and connect with the sector and community</w:t>
      </w:r>
      <w:r w:rsidR="0098077F">
        <w:t>.</w:t>
      </w:r>
    </w:p>
    <w:p w14:paraId="433E2C14" w14:textId="7C7ED2B8" w:rsidR="00FE2F2D" w:rsidRDefault="2486D1FC" w:rsidP="0C4D08CB">
      <w:pPr>
        <w:pStyle w:val="Heading1"/>
        <w:spacing w:line="480" w:lineRule="auto"/>
      </w:pPr>
      <w:bookmarkStart w:id="14" w:name="_Toc714312449"/>
      <w:bookmarkStart w:id="15" w:name="_Toc98422732"/>
      <w:r>
        <w:lastRenderedPageBreak/>
        <w:t>Outcomes</w:t>
      </w:r>
      <w:bookmarkEnd w:id="14"/>
      <w:bookmarkEnd w:id="15"/>
    </w:p>
    <w:p w14:paraId="432DC751" w14:textId="3AB42840" w:rsidR="00FE2F2D" w:rsidRDefault="0C4D08CB" w:rsidP="0098077F">
      <w:pPr>
        <w:spacing w:line="480" w:lineRule="auto"/>
        <w:rPr>
          <w:rFonts w:eastAsia="Calibri" w:cs="Arial"/>
          <w:szCs w:val="28"/>
        </w:rPr>
      </w:pPr>
      <w:r w:rsidRPr="6F4932D0">
        <w:rPr>
          <w:rFonts w:eastAsia="Calibri" w:cs="Arial"/>
        </w:rPr>
        <w:t xml:space="preserve">The Phoenix Project gave DSR the capacity to build on areas such as training, volunteering, communications, programs, </w:t>
      </w:r>
      <w:proofErr w:type="gramStart"/>
      <w:r w:rsidRPr="6F4932D0">
        <w:rPr>
          <w:rFonts w:eastAsia="Calibri" w:cs="Arial"/>
        </w:rPr>
        <w:t>inclusion</w:t>
      </w:r>
      <w:proofErr w:type="gramEnd"/>
      <w:r w:rsidRPr="6F4932D0">
        <w:rPr>
          <w:rFonts w:eastAsia="Calibri" w:cs="Arial"/>
        </w:rPr>
        <w:t xml:space="preserve"> and accessibility. Here are some of the main outcomes of the project: </w:t>
      </w:r>
    </w:p>
    <w:p w14:paraId="3CE22D66" w14:textId="6A2C7322" w:rsidR="6F4932D0" w:rsidRDefault="6F4932D0" w:rsidP="6F4932D0">
      <w:pPr>
        <w:pStyle w:val="ListParagraph"/>
        <w:spacing w:line="480" w:lineRule="auto"/>
        <w:ind w:left="0"/>
        <w:rPr>
          <w:rFonts w:eastAsia="Calibri" w:cs="Arial"/>
          <w:b/>
          <w:bCs/>
        </w:rPr>
      </w:pPr>
    </w:p>
    <w:p w14:paraId="0227AF7D" w14:textId="11508E32" w:rsidR="0C4D08CB" w:rsidRDefault="0C4D08CB" w:rsidP="6F4932D0">
      <w:pPr>
        <w:pStyle w:val="ListParagraph"/>
        <w:spacing w:line="480" w:lineRule="auto"/>
        <w:ind w:left="0"/>
        <w:rPr>
          <w:rFonts w:eastAsia="Calibri" w:cs="Arial"/>
          <w:b/>
        </w:rPr>
      </w:pPr>
      <w:r w:rsidRPr="6F4932D0">
        <w:rPr>
          <w:rFonts w:eastAsia="Calibri" w:cs="Arial"/>
          <w:b/>
        </w:rPr>
        <w:t>Training and volunteering</w:t>
      </w:r>
    </w:p>
    <w:p w14:paraId="5B2DA20D" w14:textId="70045E51" w:rsidR="0098077F" w:rsidRDefault="36025802" w:rsidP="65069625">
      <w:pPr>
        <w:pStyle w:val="ListParagraph"/>
        <w:numPr>
          <w:ilvl w:val="0"/>
          <w:numId w:val="15"/>
        </w:numPr>
        <w:spacing w:line="480" w:lineRule="auto"/>
        <w:rPr>
          <w:rFonts w:asciiTheme="minorHAnsi" w:eastAsiaTheme="minorEastAsia" w:hAnsiTheme="minorHAnsi"/>
        </w:rPr>
      </w:pPr>
      <w:r>
        <w:t xml:space="preserve">Review </w:t>
      </w:r>
      <w:r w:rsidR="4F17AFC4">
        <w:t xml:space="preserve">and elevate </w:t>
      </w:r>
      <w:r>
        <w:t xml:space="preserve">the overarching DSR volunteering processes </w:t>
      </w:r>
    </w:p>
    <w:p w14:paraId="2C8F40F5" w14:textId="347D24B7" w:rsidR="65069625" w:rsidRPr="00A7703E" w:rsidRDefault="65069625" w:rsidP="00A7703E">
      <w:pPr>
        <w:pStyle w:val="ListParagraph"/>
        <w:numPr>
          <w:ilvl w:val="0"/>
          <w:numId w:val="15"/>
        </w:numPr>
        <w:spacing w:line="480" w:lineRule="auto"/>
        <w:rPr>
          <w:color w:val="000000" w:themeColor="text1"/>
        </w:rPr>
      </w:pPr>
      <w:r w:rsidRPr="00A7703E">
        <w:rPr>
          <w:color w:val="000000" w:themeColor="text1"/>
          <w:lang w:val="en-US"/>
        </w:rPr>
        <w:t>Build and grow the capacity of sector staff and volunteers through the development of training products</w:t>
      </w:r>
    </w:p>
    <w:p w14:paraId="2B18381E" w14:textId="42C36BCC" w:rsidR="0098077F" w:rsidRDefault="0098077F" w:rsidP="0C4D08CB">
      <w:pPr>
        <w:pStyle w:val="ListParagraph"/>
        <w:spacing w:line="480" w:lineRule="auto"/>
        <w:ind w:left="0"/>
        <w:rPr>
          <w:rFonts w:eastAsia="Calibri" w:cs="Arial"/>
          <w:szCs w:val="28"/>
        </w:rPr>
      </w:pPr>
    </w:p>
    <w:p w14:paraId="6244A543" w14:textId="5B370854" w:rsidR="0C4D08CB" w:rsidRDefault="0C4D08CB" w:rsidP="0C4D08CB">
      <w:pPr>
        <w:pStyle w:val="ListParagraph"/>
        <w:spacing w:line="480" w:lineRule="auto"/>
        <w:ind w:left="0"/>
        <w:rPr>
          <w:rFonts w:eastAsia="Calibri" w:cs="Arial"/>
          <w:b/>
          <w:bCs/>
          <w:szCs w:val="28"/>
        </w:rPr>
      </w:pPr>
      <w:r w:rsidRPr="0C4D08CB">
        <w:rPr>
          <w:rFonts w:eastAsia="Calibri" w:cs="Arial"/>
          <w:b/>
          <w:bCs/>
          <w:szCs w:val="28"/>
        </w:rPr>
        <w:t xml:space="preserve">Programs </w:t>
      </w:r>
    </w:p>
    <w:p w14:paraId="49804F03" w14:textId="3E7EA129" w:rsidR="00FE2F2D" w:rsidRDefault="00FE2F2D" w:rsidP="0C4D08CB">
      <w:pPr>
        <w:pStyle w:val="ListParagraph"/>
        <w:numPr>
          <w:ilvl w:val="0"/>
          <w:numId w:val="12"/>
        </w:numPr>
        <w:spacing w:line="480" w:lineRule="auto"/>
        <w:rPr>
          <w:rFonts w:asciiTheme="minorHAnsi" w:eastAsiaTheme="minorEastAsia" w:hAnsiTheme="minorHAnsi"/>
          <w:szCs w:val="28"/>
        </w:rPr>
      </w:pPr>
      <w:r>
        <w:t>Grow participation in sport and recreation throughout the sector</w:t>
      </w:r>
    </w:p>
    <w:p w14:paraId="15243E3A" w14:textId="25187106" w:rsidR="00FE2F2D" w:rsidRDefault="00FE2F2D" w:rsidP="0C4D08CB">
      <w:pPr>
        <w:pStyle w:val="ListParagraph"/>
        <w:numPr>
          <w:ilvl w:val="0"/>
          <w:numId w:val="12"/>
        </w:numPr>
        <w:spacing w:line="480" w:lineRule="auto"/>
        <w:rPr>
          <w:rFonts w:asciiTheme="minorHAnsi" w:eastAsiaTheme="minorEastAsia" w:hAnsiTheme="minorHAnsi"/>
          <w:szCs w:val="28"/>
        </w:rPr>
      </w:pPr>
      <w:r>
        <w:t>Identify and attract support from new stakeholders and grow DSR partnerships</w:t>
      </w:r>
    </w:p>
    <w:p w14:paraId="7FECD176" w14:textId="0A923953" w:rsidR="00FE2F2D" w:rsidRDefault="00FE2F2D" w:rsidP="0C4D08CB">
      <w:pPr>
        <w:spacing w:line="480" w:lineRule="auto"/>
        <w:rPr>
          <w:rFonts w:eastAsia="Calibri" w:cs="Arial"/>
          <w:szCs w:val="28"/>
        </w:rPr>
      </w:pPr>
    </w:p>
    <w:p w14:paraId="774CB184" w14:textId="0422CD4A" w:rsidR="00FE2F2D" w:rsidRDefault="0C4D08CB" w:rsidP="0098077F">
      <w:pPr>
        <w:spacing w:line="480" w:lineRule="auto"/>
        <w:rPr>
          <w:b/>
        </w:rPr>
      </w:pPr>
      <w:r w:rsidRPr="0C4D08CB">
        <w:rPr>
          <w:b/>
          <w:bCs/>
        </w:rPr>
        <w:t>Communications</w:t>
      </w:r>
    </w:p>
    <w:p w14:paraId="6F5FEB32" w14:textId="200DBB00" w:rsidR="0098077F" w:rsidRDefault="00FE2F2D" w:rsidP="0C4D08CB">
      <w:pPr>
        <w:pStyle w:val="ListParagraph"/>
        <w:numPr>
          <w:ilvl w:val="0"/>
          <w:numId w:val="13"/>
        </w:numPr>
        <w:spacing w:line="480" w:lineRule="auto"/>
        <w:rPr>
          <w:rFonts w:asciiTheme="minorHAnsi" w:eastAsiaTheme="minorEastAsia" w:hAnsiTheme="minorHAnsi"/>
          <w:szCs w:val="28"/>
        </w:rPr>
      </w:pPr>
      <w:r>
        <w:t xml:space="preserve">Ensure consistent content accessibility standards are implemented, </w:t>
      </w:r>
      <w:proofErr w:type="gramStart"/>
      <w:r>
        <w:t>promoted</w:t>
      </w:r>
      <w:proofErr w:type="gramEnd"/>
      <w:r>
        <w:t xml:space="preserve"> and encouraged throughout the sector</w:t>
      </w:r>
    </w:p>
    <w:p w14:paraId="4C9A5B6D" w14:textId="432F5615" w:rsidR="0C4D08CB" w:rsidRDefault="0C4D08CB" w:rsidP="0C4D08CB">
      <w:pPr>
        <w:spacing w:line="480" w:lineRule="auto"/>
        <w:rPr>
          <w:rFonts w:eastAsia="Calibri" w:cs="Arial"/>
          <w:szCs w:val="28"/>
        </w:rPr>
      </w:pPr>
    </w:p>
    <w:p w14:paraId="1E656BAF" w14:textId="0E7128E1" w:rsidR="0C4D08CB" w:rsidRDefault="0C4D08CB" w:rsidP="0C4D08CB">
      <w:pPr>
        <w:spacing w:line="480" w:lineRule="auto"/>
        <w:rPr>
          <w:rFonts w:eastAsia="Calibri" w:cs="Arial"/>
          <w:b/>
          <w:bCs/>
          <w:szCs w:val="28"/>
        </w:rPr>
      </w:pPr>
      <w:r w:rsidRPr="0C4D08CB">
        <w:rPr>
          <w:rFonts w:eastAsia="Calibri" w:cs="Arial"/>
          <w:b/>
          <w:bCs/>
          <w:szCs w:val="28"/>
        </w:rPr>
        <w:lastRenderedPageBreak/>
        <w:t>Inclusion and Accessibility</w:t>
      </w:r>
    </w:p>
    <w:p w14:paraId="7E5FABD0" w14:textId="4A86FE02" w:rsidR="0B1AA24B" w:rsidRDefault="0B1AA24B" w:rsidP="0C4D08CB">
      <w:pPr>
        <w:pStyle w:val="ListParagraph"/>
        <w:numPr>
          <w:ilvl w:val="0"/>
          <w:numId w:val="14"/>
        </w:numPr>
        <w:spacing w:line="480" w:lineRule="auto"/>
        <w:rPr>
          <w:rFonts w:asciiTheme="minorHAnsi" w:eastAsiaTheme="minorEastAsia" w:hAnsiTheme="minorHAnsi"/>
          <w:szCs w:val="28"/>
        </w:rPr>
      </w:pPr>
      <w:r>
        <w:t xml:space="preserve">Formation of Disability Advisory Committee (DAC) comprising of nine people with diverse range of disability, </w:t>
      </w:r>
      <w:proofErr w:type="gramStart"/>
      <w:r>
        <w:t>intersections</w:t>
      </w:r>
      <w:proofErr w:type="gramEnd"/>
      <w:r>
        <w:t xml:space="preserve"> and experiences. </w:t>
      </w:r>
    </w:p>
    <w:p w14:paraId="2511960E" w14:textId="0C97FC9B" w:rsidR="0B1AA24B" w:rsidRDefault="0B1AA24B" w:rsidP="0C4D08CB">
      <w:pPr>
        <w:pStyle w:val="ListParagraph"/>
        <w:numPr>
          <w:ilvl w:val="0"/>
          <w:numId w:val="14"/>
        </w:numPr>
        <w:spacing w:line="480" w:lineRule="auto"/>
        <w:rPr>
          <w:szCs w:val="28"/>
        </w:rPr>
      </w:pPr>
      <w:r>
        <w:t>Creating the foundation for</w:t>
      </w:r>
      <w:r w:rsidDel="0B1AA24B">
        <w:t xml:space="preserve"> </w:t>
      </w:r>
      <w:r>
        <w:t>a Victorian Disability Sport &amp; Recreation Alliance (VDSRA).</w:t>
      </w:r>
    </w:p>
    <w:p w14:paraId="038DF0E6" w14:textId="0E7E13B3" w:rsidR="0C4D08CB" w:rsidRDefault="0C4D08CB" w:rsidP="0C4D08CB">
      <w:pPr>
        <w:spacing w:line="480" w:lineRule="auto"/>
        <w:rPr>
          <w:rFonts w:eastAsia="Calibri" w:cs="Arial"/>
          <w:szCs w:val="28"/>
        </w:rPr>
      </w:pPr>
    </w:p>
    <w:p w14:paraId="0815EF8E" w14:textId="0B85BF06" w:rsidR="0098077F" w:rsidRDefault="0098077F">
      <w:r>
        <w:br w:type="page"/>
      </w:r>
    </w:p>
    <w:p w14:paraId="41567B24" w14:textId="7F759657" w:rsidR="00511926" w:rsidRDefault="718D6B92" w:rsidP="0098077F">
      <w:pPr>
        <w:pStyle w:val="Heading1"/>
        <w:spacing w:line="480" w:lineRule="auto"/>
      </w:pPr>
      <w:bookmarkStart w:id="16" w:name="_Toc98422733"/>
      <w:bookmarkStart w:id="17" w:name="_Toc41075193"/>
      <w:r>
        <w:lastRenderedPageBreak/>
        <w:t>Meet the team....</w:t>
      </w:r>
      <w:bookmarkEnd w:id="16"/>
      <w:r>
        <w:t xml:space="preserve"> </w:t>
      </w:r>
      <w:bookmarkEnd w:id="17"/>
    </w:p>
    <w:p w14:paraId="2DBEF02B" w14:textId="176FABDD" w:rsidR="00511926" w:rsidRDefault="6B776736" w:rsidP="0098077F">
      <w:pPr>
        <w:spacing w:line="480" w:lineRule="auto"/>
      </w:pPr>
      <w:r>
        <w:t xml:space="preserve">The Phoenix Project was a team of seven, working to help revitalise the disability sport and recreation sector in a ‘COVID-normal’ world. The project </w:t>
      </w:r>
      <w:r w:rsidR="2F9073B1">
        <w:t>aimed</w:t>
      </w:r>
      <w:r>
        <w:t xml:space="preserve"> to support the sector </w:t>
      </w:r>
      <w:r w:rsidR="2F9073B1">
        <w:t>by</w:t>
      </w:r>
      <w:r>
        <w:t xml:space="preserve"> ensuring that people with disability </w:t>
      </w:r>
      <w:r w:rsidR="2F9073B1">
        <w:t>felt</w:t>
      </w:r>
      <w:r>
        <w:t xml:space="preserve"> confident and safe when they returned to sport and active recreation.  It also worked to build the organisational capacity of </w:t>
      </w:r>
      <w:r w:rsidR="2F9073B1">
        <w:t>DSR</w:t>
      </w:r>
      <w:r>
        <w:t xml:space="preserve"> and the sector </w:t>
      </w:r>
      <w:proofErr w:type="gramStart"/>
      <w:r>
        <w:t>as a whole to</w:t>
      </w:r>
      <w:proofErr w:type="gramEnd"/>
      <w:r>
        <w:t xml:space="preserve"> be more inclusive, representative, intersectional and accessible.</w:t>
      </w:r>
    </w:p>
    <w:p w14:paraId="11105E2B" w14:textId="77777777" w:rsidR="00511926" w:rsidRDefault="00511926" w:rsidP="0098077F">
      <w:pPr>
        <w:spacing w:line="480" w:lineRule="auto"/>
      </w:pPr>
      <w:r>
        <w:t xml:space="preserve"> </w:t>
      </w:r>
    </w:p>
    <w:p w14:paraId="05F73351" w14:textId="596D68F8" w:rsidR="00511926" w:rsidRDefault="00511926" w:rsidP="0098077F">
      <w:pPr>
        <w:pStyle w:val="ListParagraph"/>
        <w:numPr>
          <w:ilvl w:val="0"/>
          <w:numId w:val="4"/>
        </w:numPr>
        <w:spacing w:line="480" w:lineRule="auto"/>
      </w:pPr>
      <w:proofErr w:type="spellStart"/>
      <w:r>
        <w:t>Akii</w:t>
      </w:r>
      <w:proofErr w:type="spellEnd"/>
      <w:r>
        <w:t xml:space="preserve"> Ngo (they/them) Project Manager</w:t>
      </w:r>
    </w:p>
    <w:p w14:paraId="77786817" w14:textId="20D516E0" w:rsidR="00511926" w:rsidRDefault="00511926" w:rsidP="0098077F">
      <w:pPr>
        <w:spacing w:line="480" w:lineRule="auto"/>
        <w:ind w:firstLine="75"/>
      </w:pPr>
    </w:p>
    <w:p w14:paraId="613E2700" w14:textId="77777777" w:rsidR="00511926" w:rsidRDefault="00511926" w:rsidP="0098077F">
      <w:pPr>
        <w:pStyle w:val="ListParagraph"/>
        <w:numPr>
          <w:ilvl w:val="0"/>
          <w:numId w:val="4"/>
        </w:numPr>
        <w:spacing w:line="480" w:lineRule="auto"/>
      </w:pPr>
      <w:r>
        <w:t>Max Reilly (he/him) Sport and Recreation Participation Officer</w:t>
      </w:r>
    </w:p>
    <w:p w14:paraId="286B1387" w14:textId="482FBF3E" w:rsidR="00511926" w:rsidRDefault="00511926" w:rsidP="0098077F">
      <w:pPr>
        <w:spacing w:line="480" w:lineRule="auto"/>
        <w:ind w:firstLine="75"/>
      </w:pPr>
    </w:p>
    <w:p w14:paraId="2ED8E46E" w14:textId="2E17989B" w:rsidR="00511926" w:rsidRDefault="6B776736" w:rsidP="0098077F">
      <w:pPr>
        <w:pStyle w:val="ListParagraph"/>
        <w:numPr>
          <w:ilvl w:val="0"/>
          <w:numId w:val="4"/>
        </w:numPr>
        <w:spacing w:line="480" w:lineRule="auto"/>
      </w:pPr>
      <w:r>
        <w:t>Jill Young (she/her) Training and Volunteer Officer</w:t>
      </w:r>
    </w:p>
    <w:p w14:paraId="51C02740" w14:textId="38AA3344" w:rsidR="00511926" w:rsidRDefault="00511926" w:rsidP="0098077F">
      <w:pPr>
        <w:spacing w:line="480" w:lineRule="auto"/>
        <w:ind w:firstLine="75"/>
      </w:pPr>
    </w:p>
    <w:p w14:paraId="60D9FBCB" w14:textId="6FDD8993" w:rsidR="00511926" w:rsidRDefault="00511926" w:rsidP="0098077F">
      <w:pPr>
        <w:pStyle w:val="ListParagraph"/>
        <w:numPr>
          <w:ilvl w:val="0"/>
          <w:numId w:val="4"/>
        </w:numPr>
        <w:spacing w:line="480" w:lineRule="auto"/>
      </w:pPr>
      <w:r>
        <w:t>Andrew Walton (he/him) Project Coordinator</w:t>
      </w:r>
    </w:p>
    <w:p w14:paraId="259D873F" w14:textId="78E6B83D" w:rsidR="00511926" w:rsidRDefault="00511926" w:rsidP="0098077F">
      <w:pPr>
        <w:spacing w:line="480" w:lineRule="auto"/>
        <w:ind w:firstLine="75"/>
      </w:pPr>
    </w:p>
    <w:p w14:paraId="275A2FF7" w14:textId="77777777" w:rsidR="00511926" w:rsidRDefault="00511926" w:rsidP="0098077F">
      <w:pPr>
        <w:pStyle w:val="ListParagraph"/>
        <w:numPr>
          <w:ilvl w:val="0"/>
          <w:numId w:val="4"/>
        </w:numPr>
        <w:spacing w:line="480" w:lineRule="auto"/>
      </w:pPr>
      <w:r>
        <w:t>Cara Thomson (she/her) Programs Trainee</w:t>
      </w:r>
    </w:p>
    <w:p w14:paraId="49EED36C" w14:textId="45B9C690" w:rsidR="00511926" w:rsidRDefault="00511926" w:rsidP="0098077F">
      <w:pPr>
        <w:spacing w:line="480" w:lineRule="auto"/>
        <w:ind w:firstLine="75"/>
      </w:pPr>
    </w:p>
    <w:p w14:paraId="6A31B504" w14:textId="77777777" w:rsidR="00511926" w:rsidRDefault="00511926" w:rsidP="0098077F">
      <w:pPr>
        <w:pStyle w:val="ListParagraph"/>
        <w:numPr>
          <w:ilvl w:val="0"/>
          <w:numId w:val="4"/>
        </w:numPr>
        <w:spacing w:line="480" w:lineRule="auto"/>
      </w:pPr>
      <w:r>
        <w:t>Scot Nicholson (he/him) DSR Alliance Officer</w:t>
      </w:r>
    </w:p>
    <w:p w14:paraId="0FFA520B" w14:textId="51D316BC" w:rsidR="00511926" w:rsidRDefault="00511926" w:rsidP="0098077F">
      <w:pPr>
        <w:spacing w:line="480" w:lineRule="auto"/>
        <w:ind w:firstLine="75"/>
      </w:pPr>
    </w:p>
    <w:p w14:paraId="4ADA404A" w14:textId="0018F994" w:rsidR="00511926" w:rsidRDefault="00511926" w:rsidP="0098077F">
      <w:pPr>
        <w:pStyle w:val="ListParagraph"/>
        <w:numPr>
          <w:ilvl w:val="0"/>
          <w:numId w:val="4"/>
        </w:numPr>
        <w:spacing w:line="480" w:lineRule="auto"/>
      </w:pPr>
      <w:r>
        <w:t>Arty Owens (they/them) Communications Officer</w:t>
      </w:r>
    </w:p>
    <w:p w14:paraId="592B58CA" w14:textId="5D158B1A" w:rsidR="0098077F" w:rsidRDefault="0098077F">
      <w:r>
        <w:br w:type="page"/>
      </w:r>
    </w:p>
    <w:p w14:paraId="20BB3DCA" w14:textId="77777777" w:rsidR="0098077F" w:rsidRDefault="718D6B92" w:rsidP="0098077F">
      <w:pPr>
        <w:pStyle w:val="Heading1"/>
        <w:spacing w:line="480" w:lineRule="auto"/>
      </w:pPr>
      <w:bookmarkStart w:id="18" w:name="_Toc1214402726"/>
      <w:bookmarkStart w:id="19" w:name="_Toc98422734"/>
      <w:r>
        <w:lastRenderedPageBreak/>
        <w:t>Phoenix Project Numbers</w:t>
      </w:r>
      <w:bookmarkEnd w:id="18"/>
      <w:bookmarkEnd w:id="19"/>
    </w:p>
    <w:p w14:paraId="2777A17F" w14:textId="5B97695E" w:rsidR="00511926" w:rsidRDefault="00782E46" w:rsidP="0098077F">
      <w:pPr>
        <w:pStyle w:val="ListParagraph"/>
        <w:numPr>
          <w:ilvl w:val="0"/>
          <w:numId w:val="5"/>
        </w:numPr>
        <w:spacing w:line="480" w:lineRule="auto"/>
      </w:pPr>
      <w:r>
        <w:t>58 e</w:t>
      </w:r>
      <w:r w:rsidR="00511926">
        <w:t>vents and activations</w:t>
      </w:r>
      <w:r>
        <w:t>,</w:t>
      </w:r>
      <w:r w:rsidR="00511926">
        <w:t xml:space="preserve"> 31 across inclusion week.</w:t>
      </w:r>
    </w:p>
    <w:p w14:paraId="337B5D2E" w14:textId="1FBEBA6E" w:rsidR="00511926" w:rsidRDefault="00511926" w:rsidP="0098077F">
      <w:pPr>
        <w:spacing w:line="480" w:lineRule="auto"/>
        <w:ind w:firstLine="75"/>
      </w:pPr>
    </w:p>
    <w:p w14:paraId="1EB27199" w14:textId="2A39B366" w:rsidR="00511926" w:rsidRDefault="74432DB6" w:rsidP="0098077F">
      <w:pPr>
        <w:pStyle w:val="ListParagraph"/>
        <w:numPr>
          <w:ilvl w:val="0"/>
          <w:numId w:val="5"/>
        </w:numPr>
        <w:spacing w:line="480" w:lineRule="auto"/>
      </w:pPr>
      <w:r>
        <w:t>302</w:t>
      </w:r>
      <w:r w:rsidR="00056485">
        <w:t xml:space="preserve"> plus</w:t>
      </w:r>
      <w:r>
        <w:t xml:space="preserve"> </w:t>
      </w:r>
      <w:r w:rsidR="718D6B92">
        <w:t>hours of face- to-face planning on programs.</w:t>
      </w:r>
    </w:p>
    <w:p w14:paraId="3EBCC3CA" w14:textId="1125B9B2" w:rsidR="00511926" w:rsidRDefault="00511926" w:rsidP="0098077F">
      <w:pPr>
        <w:spacing w:line="480" w:lineRule="auto"/>
        <w:ind w:firstLine="75"/>
      </w:pPr>
    </w:p>
    <w:p w14:paraId="6AE00216" w14:textId="1587F41A" w:rsidR="00511926" w:rsidRDefault="004B58B1" w:rsidP="0098077F">
      <w:pPr>
        <w:pStyle w:val="ListParagraph"/>
        <w:numPr>
          <w:ilvl w:val="0"/>
          <w:numId w:val="5"/>
        </w:numPr>
        <w:spacing w:line="480" w:lineRule="auto"/>
      </w:pPr>
      <w:r>
        <w:t>142 e</w:t>
      </w:r>
      <w:r w:rsidR="00511926">
        <w:t>xternal staff collaborated with.</w:t>
      </w:r>
      <w:r w:rsidR="00511926">
        <w:tab/>
        <w:t xml:space="preserve"> </w:t>
      </w:r>
    </w:p>
    <w:p w14:paraId="2122A643" w14:textId="526D6762" w:rsidR="00511926" w:rsidRDefault="00511926" w:rsidP="0098077F">
      <w:pPr>
        <w:spacing w:line="480" w:lineRule="auto"/>
      </w:pPr>
    </w:p>
    <w:p w14:paraId="4951261D" w14:textId="4D9AB315" w:rsidR="00511926" w:rsidRDefault="004B58B1" w:rsidP="0098077F">
      <w:pPr>
        <w:pStyle w:val="ListParagraph"/>
        <w:numPr>
          <w:ilvl w:val="0"/>
          <w:numId w:val="5"/>
        </w:numPr>
        <w:spacing w:line="480" w:lineRule="auto"/>
      </w:pPr>
      <w:r>
        <w:t>93 o</w:t>
      </w:r>
      <w:r w:rsidR="00511926">
        <w:t>rganisations collaborated with.</w:t>
      </w:r>
    </w:p>
    <w:p w14:paraId="49301534" w14:textId="4FF87A07" w:rsidR="00511926" w:rsidRDefault="00511926" w:rsidP="0098077F">
      <w:pPr>
        <w:spacing w:line="480" w:lineRule="auto"/>
        <w:ind w:firstLine="75"/>
      </w:pPr>
    </w:p>
    <w:p w14:paraId="54AA5098" w14:textId="43B668A9" w:rsidR="00511926" w:rsidRDefault="70416966" w:rsidP="0098077F">
      <w:pPr>
        <w:pStyle w:val="ListParagraph"/>
        <w:numPr>
          <w:ilvl w:val="0"/>
          <w:numId w:val="5"/>
        </w:numPr>
        <w:spacing w:line="480" w:lineRule="auto"/>
      </w:pPr>
      <w:r>
        <w:t>10 p</w:t>
      </w:r>
      <w:r w:rsidR="718D6B92">
        <w:t>ending Disability Sporting Alliance members</w:t>
      </w:r>
    </w:p>
    <w:p w14:paraId="24E2B5DB" w14:textId="7DCA596C" w:rsidR="00511926" w:rsidRDefault="00511926" w:rsidP="0098077F">
      <w:pPr>
        <w:spacing w:line="480" w:lineRule="auto"/>
        <w:ind w:firstLine="75"/>
      </w:pPr>
    </w:p>
    <w:p w14:paraId="0B23277A" w14:textId="5A4F9B46" w:rsidR="00511926" w:rsidRDefault="70416966" w:rsidP="0098077F">
      <w:pPr>
        <w:pStyle w:val="ListParagraph"/>
        <w:numPr>
          <w:ilvl w:val="0"/>
          <w:numId w:val="5"/>
        </w:numPr>
        <w:spacing w:line="480" w:lineRule="auto"/>
      </w:pPr>
      <w:r>
        <w:t xml:space="preserve">9 Lived Experience </w:t>
      </w:r>
      <w:r w:rsidR="718D6B92">
        <w:t>Disability Advisory Committee members</w:t>
      </w:r>
    </w:p>
    <w:p w14:paraId="042D596C" w14:textId="0FDC2398" w:rsidR="002D311F" w:rsidRDefault="002D311F">
      <w:r>
        <w:br w:type="page"/>
      </w:r>
    </w:p>
    <w:p w14:paraId="012D149D" w14:textId="37AE5202" w:rsidR="00511926" w:rsidRDefault="718D6B92" w:rsidP="0098077F">
      <w:pPr>
        <w:pStyle w:val="Heading1"/>
        <w:spacing w:line="480" w:lineRule="auto"/>
      </w:pPr>
      <w:bookmarkStart w:id="20" w:name="_Toc283040589"/>
      <w:bookmarkStart w:id="21" w:name="_Toc98422735"/>
      <w:r>
        <w:lastRenderedPageBreak/>
        <w:t>Adapting Throughout COVID</w:t>
      </w:r>
      <w:bookmarkEnd w:id="20"/>
      <w:bookmarkEnd w:id="21"/>
    </w:p>
    <w:p w14:paraId="316BBD5F" w14:textId="7E7205DE" w:rsidR="00511926" w:rsidRDefault="718D6B92" w:rsidP="0098077F">
      <w:pPr>
        <w:spacing w:line="480" w:lineRule="auto"/>
      </w:pPr>
      <w:r>
        <w:t>As the Project commenced</w:t>
      </w:r>
      <w:r w:rsidR="1849A1E9">
        <w:t>, DSR</w:t>
      </w:r>
      <w:r>
        <w:t xml:space="preserve"> had to navigate restrictions during COVID-19 lockdown periods. Our goals remained the same despite the challenges and</w:t>
      </w:r>
      <w:r w:rsidR="1849A1E9">
        <w:t xml:space="preserve"> the team</w:t>
      </w:r>
      <w:r>
        <w:t xml:space="preserve"> adapted to the needs of the climate. When it wasn't safe to return to sport and recreation, we put things into motion for when restrictions would ease. </w:t>
      </w:r>
    </w:p>
    <w:p w14:paraId="13C4322A" w14:textId="32BEC4EF" w:rsidR="00511926" w:rsidRDefault="00511926" w:rsidP="0098077F">
      <w:pPr>
        <w:spacing w:line="480" w:lineRule="auto"/>
      </w:pPr>
      <w:r>
        <w:t>To build momentum we concentrated on the following pillars:</w:t>
      </w:r>
    </w:p>
    <w:p w14:paraId="70847146" w14:textId="4824B636" w:rsidR="00511926" w:rsidRDefault="00511926" w:rsidP="0098077F">
      <w:pPr>
        <w:pStyle w:val="ListParagraph"/>
        <w:numPr>
          <w:ilvl w:val="0"/>
          <w:numId w:val="6"/>
        </w:numPr>
        <w:spacing w:line="480" w:lineRule="auto"/>
      </w:pPr>
      <w:r>
        <w:t xml:space="preserve">Stakeholder </w:t>
      </w:r>
      <w:r w:rsidR="52D3AEEC">
        <w:t>and</w:t>
      </w:r>
      <w:r>
        <w:t xml:space="preserve"> Partnerships</w:t>
      </w:r>
    </w:p>
    <w:p w14:paraId="25A0F63A" w14:textId="77777777" w:rsidR="002D311F" w:rsidRDefault="002D311F" w:rsidP="002D311F">
      <w:pPr>
        <w:pStyle w:val="ListParagraph"/>
        <w:spacing w:line="480" w:lineRule="auto"/>
      </w:pPr>
    </w:p>
    <w:p w14:paraId="5FC753B9" w14:textId="5D843E18" w:rsidR="002D311F" w:rsidRDefault="00511926" w:rsidP="002D311F">
      <w:pPr>
        <w:pStyle w:val="ListParagraph"/>
        <w:numPr>
          <w:ilvl w:val="0"/>
          <w:numId w:val="6"/>
        </w:numPr>
        <w:spacing w:line="480" w:lineRule="auto"/>
      </w:pPr>
      <w:r>
        <w:t>Commitment to Co-Design</w:t>
      </w:r>
    </w:p>
    <w:p w14:paraId="319F77C0" w14:textId="77777777" w:rsidR="002D311F" w:rsidRDefault="002D311F" w:rsidP="002D311F">
      <w:pPr>
        <w:spacing w:line="480" w:lineRule="auto"/>
      </w:pPr>
    </w:p>
    <w:p w14:paraId="3FC4F5F9" w14:textId="6056F11A" w:rsidR="00511926" w:rsidRDefault="00511926" w:rsidP="0098077F">
      <w:pPr>
        <w:pStyle w:val="ListParagraph"/>
        <w:numPr>
          <w:ilvl w:val="0"/>
          <w:numId w:val="6"/>
        </w:numPr>
        <w:spacing w:line="480" w:lineRule="auto"/>
      </w:pPr>
      <w:r>
        <w:t xml:space="preserve">Communications </w:t>
      </w:r>
      <w:r w:rsidR="52D3AEEC">
        <w:t>and</w:t>
      </w:r>
      <w:r>
        <w:t xml:space="preserve"> Accessibility</w:t>
      </w:r>
    </w:p>
    <w:p w14:paraId="706637DD" w14:textId="77777777" w:rsidR="001A3DF5" w:rsidRDefault="001A3DF5" w:rsidP="001A3DF5">
      <w:pPr>
        <w:spacing w:line="480" w:lineRule="auto"/>
      </w:pPr>
    </w:p>
    <w:p w14:paraId="341B73E5" w14:textId="010EC8E9" w:rsidR="00511926" w:rsidRDefault="00511926" w:rsidP="0098077F">
      <w:pPr>
        <w:pStyle w:val="ListParagraph"/>
        <w:numPr>
          <w:ilvl w:val="0"/>
          <w:numId w:val="6"/>
        </w:numPr>
        <w:spacing w:line="480" w:lineRule="auto"/>
      </w:pPr>
      <w:r>
        <w:t xml:space="preserve">Training </w:t>
      </w:r>
      <w:r w:rsidR="52D3AEEC">
        <w:t>and</w:t>
      </w:r>
      <w:r>
        <w:t xml:space="preserve"> Capacity</w:t>
      </w:r>
    </w:p>
    <w:p w14:paraId="3C903BA2" w14:textId="77777777" w:rsidR="001A3DF5" w:rsidRDefault="001A3DF5" w:rsidP="001A3DF5">
      <w:pPr>
        <w:pStyle w:val="ListParagraph"/>
      </w:pPr>
    </w:p>
    <w:p w14:paraId="20962EDB" w14:textId="77777777" w:rsidR="001A3DF5" w:rsidRPr="00A7703E" w:rsidRDefault="001A3DF5" w:rsidP="001A3DF5">
      <w:pPr>
        <w:pStyle w:val="ListParagraph"/>
        <w:spacing w:line="480" w:lineRule="auto"/>
      </w:pPr>
    </w:p>
    <w:p w14:paraId="295CB81F" w14:textId="279246EE" w:rsidR="001A3DF5" w:rsidRPr="00A7703E" w:rsidRDefault="1849A1E9" w:rsidP="00A7703E">
      <w:pPr>
        <w:spacing w:line="480" w:lineRule="auto"/>
        <w:rPr>
          <w:color w:val="000000" w:themeColor="text1"/>
        </w:rPr>
      </w:pPr>
      <w:r w:rsidRPr="00A7703E">
        <w:rPr>
          <w:color w:val="000000" w:themeColor="text1"/>
        </w:rPr>
        <w:t xml:space="preserve"> </w:t>
      </w:r>
      <w:r w:rsidR="65069625" w:rsidRPr="00A7703E">
        <w:rPr>
          <w:color w:val="000000" w:themeColor="text1"/>
        </w:rPr>
        <w:t>The project adjusted to the barriers and thrived within the limitations. Out of 188 identified tasks, the team completed 169 in addition to numerous unmeasured efforts into broadly growing and improving DSR.</w:t>
      </w:r>
    </w:p>
    <w:p w14:paraId="21FA3388" w14:textId="64269A89" w:rsidR="001A3DF5" w:rsidRDefault="00254EF7" w:rsidP="0C4D08CB">
      <w:pPr>
        <w:spacing w:line="480" w:lineRule="auto"/>
      </w:pPr>
      <w:r>
        <w:lastRenderedPageBreak/>
        <w:t xml:space="preserve"> </w:t>
      </w:r>
      <w:r w:rsidR="00816F6B">
        <w:t xml:space="preserve"> </w:t>
      </w:r>
      <w:r w:rsidR="1849A1E9">
        <w:t xml:space="preserve"> </w:t>
      </w:r>
      <w:r w:rsidR="1849A1E9">
        <w:br w:type="page"/>
      </w:r>
    </w:p>
    <w:p w14:paraId="5D1CF9BF" w14:textId="77777777" w:rsidR="00511926" w:rsidRDefault="718D6B92" w:rsidP="0098077F">
      <w:pPr>
        <w:pStyle w:val="Heading1"/>
        <w:spacing w:line="480" w:lineRule="auto"/>
      </w:pPr>
      <w:bookmarkStart w:id="22" w:name="_Toc1252641769"/>
      <w:bookmarkStart w:id="23" w:name="_Toc98422736"/>
      <w:r>
        <w:lastRenderedPageBreak/>
        <w:t>Disability Advisory Committee</w:t>
      </w:r>
      <w:bookmarkEnd w:id="22"/>
      <w:bookmarkEnd w:id="23"/>
    </w:p>
    <w:p w14:paraId="2301C4DF" w14:textId="0B83E73F" w:rsidR="001A3DF5" w:rsidRDefault="718D6B92" w:rsidP="0CDDA74E">
      <w:pPr>
        <w:spacing w:line="480" w:lineRule="auto"/>
        <w:rPr>
          <w:rFonts w:eastAsia="Calibri" w:cs="Arial"/>
        </w:rPr>
      </w:pPr>
      <w:r>
        <w:t xml:space="preserve">The Disability Advisory Committee (DAC), championed by </w:t>
      </w:r>
      <w:proofErr w:type="spellStart"/>
      <w:r>
        <w:t>Akii</w:t>
      </w:r>
      <w:proofErr w:type="spellEnd"/>
      <w:r>
        <w:t xml:space="preserve"> Ngo, is part of DSR's ongoing commitment to have community-led co-design, </w:t>
      </w:r>
      <w:proofErr w:type="gramStart"/>
      <w:r>
        <w:t>intersectionality</w:t>
      </w:r>
      <w:proofErr w:type="gramEnd"/>
      <w:r>
        <w:t xml:space="preserve"> and diverse representation from our disability community.</w:t>
      </w:r>
      <w:r w:rsidR="4F17AFC4">
        <w:t xml:space="preserve"> This is to make sure DSR’s core and ongoing work is</w:t>
      </w:r>
      <w:r w:rsidR="4F17AFC4" w:rsidRPr="0CDDA74E">
        <w:rPr>
          <w:b/>
          <w:bCs/>
          <w:i/>
          <w:iCs/>
        </w:rPr>
        <w:t xml:space="preserve"> by </w:t>
      </w:r>
      <w:r w:rsidR="4F17AFC4">
        <w:t xml:space="preserve">people with disability </w:t>
      </w:r>
      <w:r w:rsidR="4F17AFC4" w:rsidRPr="0CDDA74E">
        <w:rPr>
          <w:b/>
          <w:bCs/>
          <w:i/>
          <w:iCs/>
        </w:rPr>
        <w:t xml:space="preserve">for </w:t>
      </w:r>
      <w:r w:rsidR="4F17AFC4">
        <w:t>people with disability.</w:t>
      </w:r>
    </w:p>
    <w:p w14:paraId="288A54C8" w14:textId="743FC4CF" w:rsidR="0C4D08CB" w:rsidRPr="00A7703E" w:rsidRDefault="0C4D08CB" w:rsidP="0C4D08CB">
      <w:pPr>
        <w:spacing w:line="480" w:lineRule="auto"/>
        <w:rPr>
          <w:rFonts w:eastAsia="Calibri" w:cs="Arial"/>
          <w:color w:val="000000" w:themeColor="text1"/>
          <w:szCs w:val="28"/>
        </w:rPr>
      </w:pPr>
    </w:p>
    <w:p w14:paraId="6869EA84" w14:textId="47FA62A9" w:rsidR="00511926" w:rsidRDefault="65069625" w:rsidP="65069625">
      <w:pPr>
        <w:spacing w:line="480" w:lineRule="auto"/>
      </w:pPr>
      <w:r w:rsidRPr="00A7703E">
        <w:rPr>
          <w:rFonts w:eastAsia="Arial" w:cs="Arial"/>
          <w:color w:val="000000" w:themeColor="text1"/>
          <w:lang w:val="en-US"/>
        </w:rPr>
        <w:t xml:space="preserve">The DAC includes nine members with diverse range of disability, </w:t>
      </w:r>
      <w:proofErr w:type="gramStart"/>
      <w:r w:rsidRPr="00A7703E">
        <w:rPr>
          <w:rFonts w:eastAsia="Arial" w:cs="Arial"/>
          <w:color w:val="000000" w:themeColor="text1"/>
          <w:lang w:val="en-US"/>
        </w:rPr>
        <w:t>intersections</w:t>
      </w:r>
      <w:proofErr w:type="gramEnd"/>
      <w:r w:rsidRPr="00A7703E">
        <w:rPr>
          <w:rFonts w:eastAsia="Arial" w:cs="Arial"/>
          <w:color w:val="000000" w:themeColor="text1"/>
          <w:lang w:val="en-US"/>
        </w:rPr>
        <w:t xml:space="preserve"> and experiences. Its role was to provide consultation and feedback on DSR projects, programs, and initiatives.</w:t>
      </w:r>
      <w:r w:rsidR="00511926" w:rsidRPr="00A7703E">
        <w:rPr>
          <w:color w:val="000000" w:themeColor="text1"/>
        </w:rPr>
        <w:t xml:space="preserve"> Their </w:t>
      </w:r>
      <w:r w:rsidR="00511926" w:rsidRPr="00A7703E">
        <w:t>expertise</w:t>
      </w:r>
      <w:r w:rsidR="00511926">
        <w:t xml:space="preserve"> and own various lived experience of disability are invaluable to DSR's vision of a more inclusive sport and recreation sector. The input from the committee will guide the work DSR does, so it stays relevant, accessible, innovative, </w:t>
      </w:r>
      <w:proofErr w:type="gramStart"/>
      <w:r w:rsidR="00511926">
        <w:t>collaborative</w:t>
      </w:r>
      <w:proofErr w:type="gramEnd"/>
      <w:r w:rsidR="00511926">
        <w:t xml:space="preserve"> and sustainable.</w:t>
      </w:r>
    </w:p>
    <w:p w14:paraId="32955DC2" w14:textId="60EEA426" w:rsidR="00482DC7" w:rsidRDefault="00482DC7">
      <w:r>
        <w:br w:type="page"/>
      </w:r>
    </w:p>
    <w:p w14:paraId="54C7B9B8" w14:textId="77777777" w:rsidR="00511926" w:rsidRDefault="718D6B92" w:rsidP="0098077F">
      <w:pPr>
        <w:pStyle w:val="Heading1"/>
        <w:spacing w:line="480" w:lineRule="auto"/>
      </w:pPr>
      <w:bookmarkStart w:id="24" w:name="_Toc1582251376"/>
      <w:bookmarkStart w:id="25" w:name="_Toc98422737"/>
      <w:r>
        <w:lastRenderedPageBreak/>
        <w:t>Programs and Participation</w:t>
      </w:r>
      <w:bookmarkEnd w:id="24"/>
      <w:bookmarkEnd w:id="25"/>
    </w:p>
    <w:p w14:paraId="0D2CA4FC" w14:textId="0700F70E" w:rsidR="00511926" w:rsidRDefault="718D6B92" w:rsidP="0098077F">
      <w:pPr>
        <w:spacing w:line="480" w:lineRule="auto"/>
      </w:pPr>
      <w:r>
        <w:t xml:space="preserve">Programs were key to providing the community opportunities to re-engage with physical activates. </w:t>
      </w:r>
      <w:r w:rsidR="00874205">
        <w:t xml:space="preserve">All members of the Phoenix Project provided support, guidance, </w:t>
      </w:r>
      <w:proofErr w:type="gramStart"/>
      <w:r w:rsidR="00874205">
        <w:t>facilitation</w:t>
      </w:r>
      <w:proofErr w:type="gramEnd"/>
      <w:r w:rsidR="00874205">
        <w:t xml:space="preserve"> and assistance with programs. </w:t>
      </w:r>
      <w:r>
        <w:t>The Phoenix Project produced, in collaboration with other organisations, around 58 events and activations. They also played a key role in the annual Disability Sport and Recreation Festival, Wheelchair Rugby, DSR Kids camps and the 2020 Victorian Disability Sport and Recreation Awards.</w:t>
      </w:r>
    </w:p>
    <w:p w14:paraId="04C2028F" w14:textId="77777777" w:rsidR="00511926" w:rsidRDefault="00511926" w:rsidP="0098077F">
      <w:pPr>
        <w:spacing w:line="480" w:lineRule="auto"/>
      </w:pPr>
    </w:p>
    <w:p w14:paraId="2988F4EB" w14:textId="5BB9FC06" w:rsidR="718D6B92" w:rsidRDefault="718D6B92" w:rsidP="65069625">
      <w:pPr>
        <w:spacing w:line="480" w:lineRule="auto"/>
        <w:rPr>
          <w:rFonts w:eastAsia="Calibri" w:cs="Arial"/>
          <w:color w:val="007787"/>
          <w:szCs w:val="28"/>
          <w:lang w:val="en-US"/>
        </w:rPr>
      </w:pPr>
      <w:r>
        <w:t xml:space="preserve">Max Reilly and Cara Thomson worked closely with Ayden Shaw (Manager - Programs and Events) to deliver programs that would </w:t>
      </w:r>
      <w:r w:rsidRPr="00A7703E">
        <w:rPr>
          <w:color w:val="000000" w:themeColor="text1"/>
        </w:rPr>
        <w:t xml:space="preserve">encourage the community to engage with disability sport and recreation. </w:t>
      </w:r>
      <w:r w:rsidR="65069625" w:rsidRPr="00A7703E">
        <w:rPr>
          <w:rFonts w:eastAsia="Arial" w:cs="Arial"/>
          <w:color w:val="000000" w:themeColor="text1"/>
          <w:szCs w:val="28"/>
          <w:lang w:val="en-US"/>
        </w:rPr>
        <w:t>Some were focused on giving people with disability the opportunity to try new activities in a safe and fun environment. Others were educational, providing valuable insights on how to be inclusive of people with disability and provide greater access to sport and recreation.</w:t>
      </w:r>
    </w:p>
    <w:p w14:paraId="2AB9C0DA" w14:textId="77777777" w:rsidR="00511926" w:rsidRDefault="00511926" w:rsidP="0098077F">
      <w:pPr>
        <w:spacing w:line="480" w:lineRule="auto"/>
      </w:pPr>
    </w:p>
    <w:p w14:paraId="273E665D" w14:textId="33E6FDD2" w:rsidR="00511926" w:rsidRDefault="00511926" w:rsidP="7F795DE8">
      <w:pPr>
        <w:pStyle w:val="Heading2"/>
        <w:spacing w:line="480" w:lineRule="auto"/>
      </w:pPr>
      <w:r>
        <w:lastRenderedPageBreak/>
        <w:t>Case Study: Melbourne University</w:t>
      </w:r>
    </w:p>
    <w:p w14:paraId="17875905" w14:textId="76415E51" w:rsidR="00511926" w:rsidRDefault="4E34020B" w:rsidP="0098077F">
      <w:pPr>
        <w:spacing w:line="480" w:lineRule="auto"/>
      </w:pPr>
      <w:r>
        <w:t xml:space="preserve">With the University of Melbourne, the </w:t>
      </w:r>
      <w:r w:rsidR="0005082B">
        <w:t>P</w:t>
      </w:r>
      <w:r>
        <w:t xml:space="preserve">hoenix </w:t>
      </w:r>
      <w:r w:rsidR="0005082B">
        <w:t>Project</w:t>
      </w:r>
      <w:r>
        <w:t xml:space="preserve"> delivered an Activation Day to </w:t>
      </w:r>
      <w:r w:rsidR="609F49E1">
        <w:t xml:space="preserve">over </w:t>
      </w:r>
      <w:r>
        <w:t>120 post-graduate physiotherapy and sport science students</w:t>
      </w:r>
      <w:r w:rsidR="609F49E1">
        <w:t>, providing</w:t>
      </w:r>
      <w:r>
        <w:t xml:space="preserve"> first-hand experiential activities which included wheelchair basketball, blind/low vision cricket and neurodiverse stimulation activities. </w:t>
      </w:r>
      <w:r w:rsidR="78D3C427">
        <w:t>Participants gained knowledge of the diversity within disability, the importance of accessibility, the disability and sport sector and concepts such as the Social Model of Disability. From the data captured in the Experiential Learning Evaluation (which a response rate of 40%), the participants’ baseline’ score of overall understanding increased by 42% from 5.2/10 to 7.4/10 on average</w:t>
      </w:r>
    </w:p>
    <w:p w14:paraId="4DDB57A4" w14:textId="5E96A2C7" w:rsidR="7F795DE8" w:rsidRDefault="7F795DE8" w:rsidP="7F795DE8">
      <w:pPr>
        <w:spacing w:line="480" w:lineRule="auto"/>
        <w:rPr>
          <w:rFonts w:eastAsia="Calibri" w:cs="Arial"/>
          <w:szCs w:val="28"/>
        </w:rPr>
      </w:pPr>
    </w:p>
    <w:p w14:paraId="39EFE377" w14:textId="4F5FCB9B" w:rsidR="00511926" w:rsidRDefault="00511926" w:rsidP="7F795DE8">
      <w:pPr>
        <w:pStyle w:val="Heading2"/>
        <w:spacing w:line="480" w:lineRule="auto"/>
      </w:pPr>
      <w:r>
        <w:t xml:space="preserve">Case Study: Solve Come and Try </w:t>
      </w:r>
      <w:r w:rsidR="20130190">
        <w:t>Days</w:t>
      </w:r>
    </w:p>
    <w:p w14:paraId="42F60F5E" w14:textId="20CC3225" w:rsidR="00511926" w:rsidRDefault="00511926" w:rsidP="0098077F">
      <w:pPr>
        <w:spacing w:line="480" w:lineRule="auto"/>
      </w:pPr>
      <w:r>
        <w:t xml:space="preserve">In partnership with Solve Disability Solutions, </w:t>
      </w:r>
      <w:r w:rsidR="20130190">
        <w:t>DSR delivered</w:t>
      </w:r>
      <w:r>
        <w:t xml:space="preserve"> three action-packed “Come and Try</w:t>
      </w:r>
      <w:r w:rsidR="20130190">
        <w:t>” days</w:t>
      </w:r>
      <w:r>
        <w:t xml:space="preserve"> in Geelong, Mornington Peninsula and Ballarat.</w:t>
      </w:r>
    </w:p>
    <w:p w14:paraId="74B85965" w14:textId="77777777" w:rsidR="00511926" w:rsidRDefault="00511926" w:rsidP="0098077F">
      <w:pPr>
        <w:spacing w:line="480" w:lineRule="auto"/>
      </w:pPr>
    </w:p>
    <w:p w14:paraId="1A7275C2" w14:textId="7626426D" w:rsidR="00511926" w:rsidRDefault="52A4C69C" w:rsidP="0098077F">
      <w:pPr>
        <w:spacing w:line="480" w:lineRule="auto"/>
      </w:pPr>
      <w:r>
        <w:t>Daily,</w:t>
      </w:r>
      <w:r w:rsidR="41BA4E7A">
        <w:t xml:space="preserve"> up to 40 people with disability </w:t>
      </w:r>
      <w:r>
        <w:t xml:space="preserve">took part in </w:t>
      </w:r>
      <w:r w:rsidR="41BA4E7A">
        <w:t>all-inclusive sports and 11 vendors</w:t>
      </w:r>
      <w:r>
        <w:t xml:space="preserve"> took part. The sports included</w:t>
      </w:r>
      <w:r w:rsidR="004C47C1">
        <w:t xml:space="preserve"> </w:t>
      </w:r>
      <w:r w:rsidR="41BA4E7A">
        <w:t xml:space="preserve">wheelchair rugby, archery, surfing and more. </w:t>
      </w:r>
      <w:r>
        <w:t>At the time of their arrival, some</w:t>
      </w:r>
      <w:r w:rsidR="41BA4E7A">
        <w:t xml:space="preserve"> people </w:t>
      </w:r>
      <w:r>
        <w:t>intended</w:t>
      </w:r>
      <w:r w:rsidR="41BA4E7A">
        <w:t xml:space="preserve"> to try </w:t>
      </w:r>
      <w:r>
        <w:lastRenderedPageBreak/>
        <w:t xml:space="preserve">just </w:t>
      </w:r>
      <w:r w:rsidR="41BA4E7A">
        <w:t xml:space="preserve">one sport and then </w:t>
      </w:r>
      <w:r>
        <w:t>leave. However, many attendees found themselves embracing the day and the opportunities to try different activities,</w:t>
      </w:r>
      <w:r w:rsidR="41BA4E7A">
        <w:t xml:space="preserve"> staying for the full three hours of the activation</w:t>
      </w:r>
      <w:r>
        <w:t>.</w:t>
      </w:r>
    </w:p>
    <w:p w14:paraId="67F98B80" w14:textId="6B69AE00" w:rsidR="00482DC7" w:rsidRDefault="00482DC7">
      <w:r>
        <w:br w:type="page"/>
      </w:r>
    </w:p>
    <w:p w14:paraId="27DDCA12" w14:textId="77777777" w:rsidR="00511926" w:rsidRDefault="718D6B92" w:rsidP="0098077F">
      <w:pPr>
        <w:pStyle w:val="Heading1"/>
        <w:spacing w:line="480" w:lineRule="auto"/>
      </w:pPr>
      <w:bookmarkStart w:id="26" w:name="_Toc898937954"/>
      <w:bookmarkStart w:id="27" w:name="_Toc98422738"/>
      <w:r>
        <w:lastRenderedPageBreak/>
        <w:t>Training</w:t>
      </w:r>
      <w:bookmarkEnd w:id="26"/>
      <w:bookmarkEnd w:id="27"/>
    </w:p>
    <w:p w14:paraId="7ADB97E3" w14:textId="3AA5A9EA" w:rsidR="65069625" w:rsidRPr="00A7703E" w:rsidRDefault="65069625" w:rsidP="00A7703E">
      <w:pPr>
        <w:spacing w:line="480" w:lineRule="auto"/>
        <w:rPr>
          <w:rFonts w:eastAsia="Calibri" w:cs="Arial"/>
          <w:color w:val="000000" w:themeColor="text1"/>
          <w:szCs w:val="28"/>
          <w:lang w:val="en-US"/>
        </w:rPr>
      </w:pPr>
      <w:r w:rsidRPr="00A7703E">
        <w:rPr>
          <w:rFonts w:eastAsia="Arial" w:cs="Arial"/>
          <w:color w:val="000000" w:themeColor="text1"/>
          <w:lang w:val="en-US"/>
        </w:rPr>
        <w:t xml:space="preserve">The majority of this work was exploratory, seeking opportunities where DSR could focus its energy </w:t>
      </w:r>
      <w:proofErr w:type="gramStart"/>
      <w:r w:rsidRPr="00A7703E">
        <w:rPr>
          <w:rFonts w:eastAsia="Arial" w:cs="Arial"/>
          <w:color w:val="000000" w:themeColor="text1"/>
          <w:lang w:val="en-US"/>
        </w:rPr>
        <w:t>in</w:t>
      </w:r>
      <w:proofErr w:type="gramEnd"/>
      <w:r w:rsidRPr="00A7703E">
        <w:rPr>
          <w:rFonts w:eastAsia="Arial" w:cs="Arial"/>
          <w:color w:val="000000" w:themeColor="text1"/>
          <w:lang w:val="en-US"/>
        </w:rPr>
        <w:t xml:space="preserve"> accordance with trends in both disability and the health sector to develop and offer capacity building training opportunities. This research resulted in a series of recommendations for the board and Executive Team to consider, aligning with the initial project brief.  </w:t>
      </w:r>
    </w:p>
    <w:p w14:paraId="654FF864" w14:textId="77E80F14" w:rsidR="65069625" w:rsidRPr="00A7703E" w:rsidRDefault="65069625" w:rsidP="00A7703E">
      <w:pPr>
        <w:spacing w:line="480" w:lineRule="auto"/>
        <w:jc w:val="both"/>
        <w:rPr>
          <w:rFonts w:eastAsia="Calibri" w:cs="Arial"/>
          <w:color w:val="000000" w:themeColor="text1"/>
          <w:szCs w:val="28"/>
        </w:rPr>
      </w:pPr>
    </w:p>
    <w:p w14:paraId="742CE69D" w14:textId="74FCFEAC" w:rsidR="65069625" w:rsidRPr="00A7703E" w:rsidRDefault="65069625" w:rsidP="00A7703E">
      <w:pPr>
        <w:pStyle w:val="Heading2"/>
        <w:spacing w:before="90" w:line="480" w:lineRule="auto"/>
        <w:rPr>
          <w:rFonts w:eastAsia="Arial" w:cs="Arial"/>
          <w:strike/>
          <w:color w:val="000000" w:themeColor="text1"/>
          <w:sz w:val="32"/>
          <w:szCs w:val="32"/>
          <w:lang w:val="en-US"/>
        </w:rPr>
      </w:pPr>
      <w:r w:rsidRPr="00A7703E">
        <w:rPr>
          <w:rFonts w:eastAsia="Arial" w:cs="Arial"/>
          <w:color w:val="000000" w:themeColor="text1"/>
          <w:sz w:val="32"/>
          <w:szCs w:val="32"/>
          <w:lang w:val="en-US"/>
        </w:rPr>
        <w:t xml:space="preserve">Other outcomes included: </w:t>
      </w:r>
    </w:p>
    <w:p w14:paraId="14D7455A" w14:textId="75E2C30B" w:rsidR="65069625" w:rsidRPr="00A7703E" w:rsidRDefault="65069625" w:rsidP="00A7703E">
      <w:pPr>
        <w:pStyle w:val="ListParagraph"/>
        <w:numPr>
          <w:ilvl w:val="0"/>
          <w:numId w:val="7"/>
        </w:numPr>
        <w:tabs>
          <w:tab w:val="left" w:pos="10632"/>
        </w:tabs>
        <w:spacing w:before="98" w:line="480" w:lineRule="auto"/>
        <w:ind w:right="1278"/>
        <w:jc w:val="both"/>
        <w:rPr>
          <w:rFonts w:asciiTheme="minorHAnsi" w:eastAsiaTheme="minorEastAsia" w:hAnsiTheme="minorHAnsi"/>
          <w:color w:val="000000" w:themeColor="text1"/>
          <w:szCs w:val="28"/>
        </w:rPr>
      </w:pPr>
      <w:r w:rsidRPr="00A7703E">
        <w:rPr>
          <w:rFonts w:eastAsia="Arial" w:cs="Arial"/>
          <w:color w:val="000000" w:themeColor="text1"/>
          <w:szCs w:val="28"/>
          <w:lang w:val="en-US"/>
        </w:rPr>
        <w:t xml:space="preserve">DSR staff undertaking a </w:t>
      </w:r>
      <w:r w:rsidRPr="00A7703E">
        <w:rPr>
          <w:rFonts w:eastAsia="Arial" w:cs="Arial"/>
          <w:i/>
          <w:iCs/>
          <w:color w:val="000000" w:themeColor="text1"/>
          <w:szCs w:val="28"/>
          <w:lang w:val="en-US"/>
        </w:rPr>
        <w:t xml:space="preserve">Proud </w:t>
      </w:r>
      <w:proofErr w:type="gramStart"/>
      <w:r w:rsidRPr="00A7703E">
        <w:rPr>
          <w:rFonts w:eastAsia="Arial" w:cs="Arial"/>
          <w:i/>
          <w:iCs/>
          <w:color w:val="000000" w:themeColor="text1"/>
          <w:szCs w:val="28"/>
          <w:lang w:val="en-US"/>
        </w:rPr>
        <w:t>To</w:t>
      </w:r>
      <w:proofErr w:type="gramEnd"/>
      <w:r w:rsidRPr="00A7703E">
        <w:rPr>
          <w:rFonts w:eastAsia="Arial" w:cs="Arial"/>
          <w:i/>
          <w:iCs/>
          <w:color w:val="000000" w:themeColor="text1"/>
          <w:szCs w:val="28"/>
          <w:lang w:val="en-US"/>
        </w:rPr>
        <w:t xml:space="preserve"> Play</w:t>
      </w:r>
      <w:r w:rsidRPr="00A7703E">
        <w:rPr>
          <w:rFonts w:eastAsia="Arial" w:cs="Arial"/>
          <w:color w:val="000000" w:themeColor="text1"/>
          <w:szCs w:val="28"/>
          <w:lang w:val="en-US"/>
        </w:rPr>
        <w:t xml:space="preserve"> training &amp; interaction and a </w:t>
      </w:r>
      <w:r w:rsidRPr="00A7703E">
        <w:rPr>
          <w:rFonts w:eastAsia="Arial" w:cs="Arial"/>
          <w:i/>
          <w:iCs/>
          <w:color w:val="000000" w:themeColor="text1"/>
          <w:szCs w:val="28"/>
          <w:lang w:val="en-US"/>
        </w:rPr>
        <w:t>Wear It Purple</w:t>
      </w:r>
      <w:r w:rsidRPr="00A7703E">
        <w:rPr>
          <w:rFonts w:eastAsia="Arial" w:cs="Arial"/>
          <w:color w:val="000000" w:themeColor="text1"/>
          <w:szCs w:val="28"/>
          <w:lang w:val="en-US"/>
        </w:rPr>
        <w:t xml:space="preserve"> activation </w:t>
      </w:r>
    </w:p>
    <w:p w14:paraId="452421FE" w14:textId="0864A95E" w:rsidR="65069625" w:rsidRPr="00A7703E" w:rsidRDefault="65069625" w:rsidP="00A7703E">
      <w:pPr>
        <w:pStyle w:val="ListParagraph"/>
        <w:numPr>
          <w:ilvl w:val="0"/>
          <w:numId w:val="7"/>
        </w:numPr>
        <w:spacing w:before="98" w:line="480" w:lineRule="auto"/>
        <w:ind w:right="2271"/>
        <w:rPr>
          <w:rFonts w:asciiTheme="minorHAnsi" w:eastAsiaTheme="minorEastAsia" w:hAnsiTheme="minorHAnsi"/>
          <w:color w:val="000000" w:themeColor="text1"/>
          <w:szCs w:val="28"/>
        </w:rPr>
      </w:pPr>
      <w:r w:rsidRPr="00A7703E">
        <w:rPr>
          <w:rFonts w:eastAsia="Arial" w:cs="Arial"/>
          <w:color w:val="000000" w:themeColor="text1"/>
          <w:szCs w:val="28"/>
          <w:lang w:val="en-US"/>
        </w:rPr>
        <w:t>Comprehensive audit of DSR website &amp; platforms (including improvement and implementation of greater disability accessible content and inclusive language)</w:t>
      </w:r>
    </w:p>
    <w:p w14:paraId="0FE1269A" w14:textId="47D4CAA1" w:rsidR="65069625" w:rsidRPr="00A7703E" w:rsidRDefault="65069625" w:rsidP="00A7703E">
      <w:pPr>
        <w:pStyle w:val="ListParagraph"/>
        <w:numPr>
          <w:ilvl w:val="0"/>
          <w:numId w:val="7"/>
        </w:numPr>
        <w:tabs>
          <w:tab w:val="left" w:pos="10632"/>
        </w:tabs>
        <w:spacing w:before="98" w:line="480" w:lineRule="auto"/>
        <w:ind w:right="1278"/>
        <w:jc w:val="both"/>
        <w:rPr>
          <w:rFonts w:asciiTheme="minorHAnsi" w:eastAsiaTheme="minorEastAsia" w:hAnsiTheme="minorHAnsi"/>
          <w:color w:val="000000" w:themeColor="text1"/>
          <w:szCs w:val="28"/>
        </w:rPr>
      </w:pPr>
      <w:r w:rsidRPr="00A7703E">
        <w:rPr>
          <w:rFonts w:eastAsia="Arial" w:cs="Arial"/>
          <w:color w:val="000000" w:themeColor="text1"/>
          <w:szCs w:val="28"/>
          <w:lang w:val="en-US"/>
        </w:rPr>
        <w:t xml:space="preserve">Accessibility content standards for all DSR platforms  </w:t>
      </w:r>
    </w:p>
    <w:p w14:paraId="564ED9D2" w14:textId="3E57225C" w:rsidR="65069625" w:rsidRPr="00A7703E" w:rsidRDefault="65069625" w:rsidP="00A7703E">
      <w:pPr>
        <w:pStyle w:val="ListParagraph"/>
        <w:numPr>
          <w:ilvl w:val="0"/>
          <w:numId w:val="7"/>
        </w:numPr>
        <w:tabs>
          <w:tab w:val="left" w:pos="10632"/>
        </w:tabs>
        <w:spacing w:before="98" w:line="480" w:lineRule="auto"/>
        <w:ind w:right="1278"/>
        <w:rPr>
          <w:rFonts w:asciiTheme="minorHAnsi" w:eastAsiaTheme="minorEastAsia" w:hAnsiTheme="minorHAnsi"/>
          <w:color w:val="000000" w:themeColor="text1"/>
        </w:rPr>
      </w:pPr>
      <w:r w:rsidRPr="00A7703E">
        <w:rPr>
          <w:rFonts w:eastAsia="Arial" w:cs="Arial"/>
          <w:color w:val="000000" w:themeColor="text1"/>
          <w:lang w:val="en-US"/>
        </w:rPr>
        <w:t xml:space="preserve">Lead sector briefing with </w:t>
      </w:r>
      <w:proofErr w:type="spellStart"/>
      <w:r w:rsidRPr="00A7703E">
        <w:rPr>
          <w:rFonts w:eastAsia="Arial" w:cs="Arial"/>
          <w:color w:val="000000" w:themeColor="text1"/>
          <w:lang w:val="en-US"/>
        </w:rPr>
        <w:t>Vicsport</w:t>
      </w:r>
      <w:proofErr w:type="spellEnd"/>
      <w:r w:rsidRPr="00A7703E">
        <w:rPr>
          <w:rFonts w:eastAsia="Arial" w:cs="Arial"/>
          <w:color w:val="000000" w:themeColor="text1"/>
          <w:lang w:val="en-US"/>
        </w:rPr>
        <w:t xml:space="preserve"> on Phoenix Project Outcomes </w:t>
      </w:r>
    </w:p>
    <w:p w14:paraId="65E4C0AF" w14:textId="4CB0D972" w:rsidR="65069625" w:rsidRPr="00A7703E" w:rsidRDefault="65069625" w:rsidP="00A7703E">
      <w:pPr>
        <w:pStyle w:val="ListParagraph"/>
        <w:numPr>
          <w:ilvl w:val="0"/>
          <w:numId w:val="7"/>
        </w:numPr>
        <w:spacing w:before="98" w:line="480" w:lineRule="auto"/>
        <w:ind w:right="1704"/>
        <w:rPr>
          <w:rFonts w:asciiTheme="minorHAnsi" w:eastAsiaTheme="minorEastAsia" w:hAnsiTheme="minorHAnsi"/>
          <w:color w:val="000000" w:themeColor="text1"/>
        </w:rPr>
      </w:pPr>
      <w:r w:rsidRPr="00A7703E">
        <w:rPr>
          <w:rFonts w:eastAsia="Arial" w:cs="Arial"/>
          <w:color w:val="000000" w:themeColor="text1"/>
          <w:lang w:val="en-US"/>
        </w:rPr>
        <w:lastRenderedPageBreak/>
        <w:t xml:space="preserve">Greater </w:t>
      </w:r>
      <w:proofErr w:type="spellStart"/>
      <w:r w:rsidRPr="00A7703E">
        <w:rPr>
          <w:rFonts w:eastAsia="Arial" w:cs="Arial"/>
          <w:color w:val="000000" w:themeColor="text1"/>
          <w:lang w:val="en-US"/>
        </w:rPr>
        <w:t>organisational</w:t>
      </w:r>
      <w:proofErr w:type="spellEnd"/>
      <w:r w:rsidRPr="00A7703E">
        <w:rPr>
          <w:rFonts w:eastAsia="Arial" w:cs="Arial"/>
          <w:color w:val="000000" w:themeColor="text1"/>
          <w:lang w:val="en-US"/>
        </w:rPr>
        <w:t xml:space="preserve"> commitment to co-design through continued employment of most members of the Phoenix Project post-WFV funding, and the ongoing contribution of the DAC.</w:t>
      </w:r>
    </w:p>
    <w:p w14:paraId="4A79D498" w14:textId="114A3687" w:rsidR="00CA298E" w:rsidRPr="00A7703E" w:rsidRDefault="65069625" w:rsidP="00A7703E">
      <w:pPr>
        <w:pStyle w:val="ListParagraph"/>
        <w:numPr>
          <w:ilvl w:val="0"/>
          <w:numId w:val="7"/>
        </w:numPr>
        <w:spacing w:before="98" w:line="480" w:lineRule="auto"/>
        <w:ind w:right="1704"/>
        <w:rPr>
          <w:rFonts w:asciiTheme="minorHAnsi" w:eastAsiaTheme="minorEastAsia" w:hAnsiTheme="minorHAnsi"/>
          <w:color w:val="000000" w:themeColor="text1"/>
        </w:rPr>
      </w:pPr>
      <w:r w:rsidRPr="00A7703E">
        <w:rPr>
          <w:rFonts w:eastAsia="Arial" w:cs="Arial"/>
          <w:color w:val="000000" w:themeColor="text1"/>
          <w:lang w:val="en-US"/>
        </w:rPr>
        <w:t>Development of an online communications accessibility workshop.</w:t>
      </w:r>
    </w:p>
    <w:p w14:paraId="16AB2266" w14:textId="6BE6A7AB" w:rsidR="00511926" w:rsidRPr="00A7703E" w:rsidRDefault="0CDDA74E" w:rsidP="0098077F">
      <w:pPr>
        <w:pStyle w:val="ListParagraph"/>
        <w:numPr>
          <w:ilvl w:val="0"/>
          <w:numId w:val="7"/>
        </w:numPr>
        <w:spacing w:line="480" w:lineRule="auto"/>
      </w:pPr>
      <w:r w:rsidRPr="0CDDA74E">
        <w:rPr>
          <w:rFonts w:eastAsia="Calibri" w:cs="Arial"/>
          <w:szCs w:val="28"/>
        </w:rPr>
        <w:t xml:space="preserve">Greater organisational commitment to co-design through continued employment of most members of the </w:t>
      </w:r>
      <w:proofErr w:type="spellStart"/>
      <w:r w:rsidRPr="0CDDA74E">
        <w:rPr>
          <w:rFonts w:eastAsia="Calibri" w:cs="Arial"/>
          <w:szCs w:val="28"/>
        </w:rPr>
        <w:t>Pheonix</w:t>
      </w:r>
      <w:proofErr w:type="spellEnd"/>
      <w:r w:rsidRPr="0CDDA74E">
        <w:rPr>
          <w:rFonts w:eastAsia="Calibri" w:cs="Arial"/>
          <w:szCs w:val="28"/>
        </w:rPr>
        <w:t xml:space="preserve"> Project post-WFV funding, and the ongoing contribution of the DAC.</w:t>
      </w:r>
    </w:p>
    <w:p w14:paraId="0ABB4BB4" w14:textId="77777777" w:rsidR="00A7703E" w:rsidRDefault="00A7703E" w:rsidP="00A7703E">
      <w:pPr>
        <w:pStyle w:val="ListParagraph"/>
        <w:spacing w:line="480" w:lineRule="auto"/>
      </w:pPr>
    </w:p>
    <w:p w14:paraId="1E44FF12" w14:textId="46FA3371" w:rsidR="65069625" w:rsidRPr="00A7703E" w:rsidRDefault="65069625" w:rsidP="00A7703E">
      <w:pPr>
        <w:spacing w:line="480" w:lineRule="auto"/>
        <w:rPr>
          <w:color w:val="000000" w:themeColor="text1"/>
        </w:rPr>
      </w:pPr>
      <w:r w:rsidRPr="00A7703E">
        <w:rPr>
          <w:color w:val="000000" w:themeColor="text1"/>
          <w:lang w:val="en-US"/>
        </w:rPr>
        <w:t xml:space="preserve">The ‘Disability 101’ workshop was developed, </w:t>
      </w:r>
      <w:proofErr w:type="gramStart"/>
      <w:r w:rsidRPr="00A7703E">
        <w:rPr>
          <w:color w:val="000000" w:themeColor="text1"/>
          <w:lang w:val="en-US"/>
        </w:rPr>
        <w:t>piloted</w:t>
      </w:r>
      <w:proofErr w:type="gramEnd"/>
      <w:r w:rsidRPr="00A7703E">
        <w:rPr>
          <w:color w:val="000000" w:themeColor="text1"/>
          <w:lang w:val="en-US"/>
        </w:rPr>
        <w:t xml:space="preserve"> and then refined to better reflect the information required by sporting clubs.</w:t>
      </w:r>
    </w:p>
    <w:p w14:paraId="410CB1A2" w14:textId="6F15693B" w:rsidR="65069625" w:rsidRPr="00A7703E" w:rsidRDefault="65069625" w:rsidP="00A7703E">
      <w:pPr>
        <w:spacing w:line="480" w:lineRule="auto"/>
        <w:rPr>
          <w:strike/>
          <w:color w:val="000000" w:themeColor="text1"/>
          <w:lang w:val="en-US"/>
        </w:rPr>
      </w:pPr>
      <w:r w:rsidRPr="00A7703E">
        <w:rPr>
          <w:color w:val="000000" w:themeColor="text1"/>
          <w:lang w:val="en-US"/>
        </w:rPr>
        <w:t xml:space="preserve">DSR’s policies were updated to be more representative &amp; accessible </w:t>
      </w:r>
    </w:p>
    <w:p w14:paraId="300CBCD7" w14:textId="2AB1BC96" w:rsidR="65069625" w:rsidRPr="00A7703E" w:rsidRDefault="65069625" w:rsidP="00A7703E">
      <w:pPr>
        <w:spacing w:line="480" w:lineRule="auto"/>
        <w:rPr>
          <w:rFonts w:eastAsia="Calibri"/>
          <w:color w:val="000000" w:themeColor="text1"/>
          <w:szCs w:val="28"/>
        </w:rPr>
      </w:pPr>
    </w:p>
    <w:p w14:paraId="4182851C" w14:textId="6683BBC8" w:rsidR="65069625" w:rsidRPr="00A7703E" w:rsidRDefault="65069625" w:rsidP="00A7703E">
      <w:pPr>
        <w:spacing w:line="480" w:lineRule="auto"/>
        <w:rPr>
          <w:color w:val="000000" w:themeColor="text1"/>
          <w:sz w:val="22"/>
        </w:rPr>
      </w:pPr>
      <w:r w:rsidRPr="00A7703E">
        <w:rPr>
          <w:color w:val="000000" w:themeColor="text1"/>
          <w:lang w:val="en-US"/>
        </w:rPr>
        <w:t xml:space="preserve">Training was created, </w:t>
      </w:r>
      <w:proofErr w:type="gramStart"/>
      <w:r w:rsidRPr="00A7703E">
        <w:rPr>
          <w:color w:val="000000" w:themeColor="text1"/>
          <w:lang w:val="en-US"/>
        </w:rPr>
        <w:t>conducted</w:t>
      </w:r>
      <w:proofErr w:type="gramEnd"/>
      <w:r w:rsidRPr="00A7703E">
        <w:rPr>
          <w:color w:val="000000" w:themeColor="text1"/>
          <w:lang w:val="en-US"/>
        </w:rPr>
        <w:t xml:space="preserve"> and adapted to also </w:t>
      </w:r>
      <w:proofErr w:type="spellStart"/>
      <w:r w:rsidRPr="00A7703E">
        <w:rPr>
          <w:color w:val="000000" w:themeColor="text1"/>
          <w:lang w:val="en-US"/>
        </w:rPr>
        <w:t>incude</w:t>
      </w:r>
      <w:proofErr w:type="spellEnd"/>
      <w:r w:rsidRPr="00A7703E">
        <w:rPr>
          <w:color w:val="000000" w:themeColor="text1"/>
          <w:lang w:val="en-US"/>
        </w:rPr>
        <w:t xml:space="preserve"> an awareness of intersectionality. This was done in collaboration with Proud to Play, Box Hill TAFE and Hume City Council.</w:t>
      </w:r>
      <w:r w:rsidRPr="00A7703E">
        <w:rPr>
          <w:color w:val="000000" w:themeColor="text1"/>
          <w:sz w:val="22"/>
          <w:lang w:val="en-US"/>
        </w:rPr>
        <w:t xml:space="preserve"> </w:t>
      </w:r>
    </w:p>
    <w:p w14:paraId="3A7D2A53" w14:textId="7CD2B35E" w:rsidR="65069625" w:rsidRPr="00A7703E" w:rsidRDefault="65069625" w:rsidP="00A7703E">
      <w:pPr>
        <w:spacing w:line="480" w:lineRule="auto"/>
        <w:rPr>
          <w:color w:val="000000" w:themeColor="text1"/>
          <w:szCs w:val="28"/>
        </w:rPr>
      </w:pPr>
      <w:r w:rsidRPr="00A7703E">
        <w:rPr>
          <w:color w:val="000000" w:themeColor="text1"/>
          <w:szCs w:val="28"/>
          <w:lang w:val="en-US"/>
        </w:rPr>
        <w:t xml:space="preserve">DSR now </w:t>
      </w:r>
      <w:r w:rsidRPr="00A7703E">
        <w:rPr>
          <w:strike/>
          <w:color w:val="000000" w:themeColor="text1"/>
          <w:szCs w:val="28"/>
          <w:lang w:val="en-US"/>
        </w:rPr>
        <w:t>also</w:t>
      </w:r>
      <w:r w:rsidRPr="00A7703E">
        <w:rPr>
          <w:color w:val="000000" w:themeColor="text1"/>
          <w:szCs w:val="28"/>
          <w:lang w:val="en-US"/>
        </w:rPr>
        <w:t xml:space="preserve"> has the foundations to provide digital accessibility training to the disability sport and recreation sectors to improve their connection and communication to the disability community. </w:t>
      </w:r>
    </w:p>
    <w:p w14:paraId="181524FE" w14:textId="2DD8F4B0" w:rsidR="65069625" w:rsidRPr="00A7703E" w:rsidRDefault="65069625" w:rsidP="00A7703E">
      <w:pPr>
        <w:spacing w:line="480" w:lineRule="auto"/>
        <w:rPr>
          <w:color w:val="000000" w:themeColor="text1"/>
          <w:szCs w:val="28"/>
        </w:rPr>
      </w:pPr>
    </w:p>
    <w:p w14:paraId="7F5C75CD" w14:textId="22756BC1" w:rsidR="65069625" w:rsidRPr="00A7703E" w:rsidRDefault="65069625" w:rsidP="00A7703E">
      <w:pPr>
        <w:spacing w:line="480" w:lineRule="auto"/>
        <w:rPr>
          <w:color w:val="000000" w:themeColor="text1"/>
          <w:szCs w:val="28"/>
        </w:rPr>
      </w:pPr>
      <w:r w:rsidRPr="00A7703E">
        <w:rPr>
          <w:color w:val="000000" w:themeColor="text1"/>
          <w:szCs w:val="28"/>
          <w:lang w:val="en-US"/>
        </w:rPr>
        <w:t xml:space="preserve">You can look forward to these new and </w:t>
      </w:r>
      <w:proofErr w:type="spellStart"/>
      <w:r w:rsidRPr="00A7703E">
        <w:rPr>
          <w:color w:val="000000" w:themeColor="text1"/>
          <w:szCs w:val="28"/>
          <w:lang w:val="en-US"/>
        </w:rPr>
        <w:t>revitalised</w:t>
      </w:r>
      <w:proofErr w:type="spellEnd"/>
      <w:r w:rsidRPr="00A7703E">
        <w:rPr>
          <w:color w:val="000000" w:themeColor="text1"/>
          <w:szCs w:val="28"/>
          <w:lang w:val="en-US"/>
        </w:rPr>
        <w:t xml:space="preserve"> training opportunities being delivered more widely to the sector when DSR moves into its new offices mid-2022 which features dedicated training environments</w:t>
      </w:r>
      <w:r w:rsidRPr="00A7703E">
        <w:rPr>
          <w:strike/>
          <w:color w:val="000000" w:themeColor="text1"/>
          <w:szCs w:val="28"/>
          <w:lang w:val="en-US"/>
        </w:rPr>
        <w:t>.</w:t>
      </w:r>
    </w:p>
    <w:p w14:paraId="4EF5D628" w14:textId="463C7539" w:rsidR="65069625" w:rsidRDefault="65069625" w:rsidP="65069625">
      <w:pPr>
        <w:spacing w:line="480" w:lineRule="auto"/>
        <w:rPr>
          <w:rFonts w:eastAsia="Calibri" w:cs="Arial"/>
          <w:szCs w:val="28"/>
        </w:rPr>
      </w:pPr>
    </w:p>
    <w:p w14:paraId="3FFDD618" w14:textId="6BC2C427" w:rsidR="00482DC7" w:rsidRDefault="00482DC7">
      <w:r>
        <w:br w:type="page"/>
      </w:r>
    </w:p>
    <w:p w14:paraId="1B566A46" w14:textId="77777777" w:rsidR="00511926" w:rsidRDefault="718D6B92" w:rsidP="0098077F">
      <w:pPr>
        <w:pStyle w:val="Heading1"/>
        <w:spacing w:line="480" w:lineRule="auto"/>
      </w:pPr>
      <w:bookmarkStart w:id="28" w:name="_Toc98422739"/>
      <w:r>
        <w:lastRenderedPageBreak/>
        <w:t>Volunteering</w:t>
      </w:r>
      <w:bookmarkEnd w:id="28"/>
    </w:p>
    <w:p w14:paraId="676C83AD" w14:textId="0D742E57" w:rsidR="00511926" w:rsidRDefault="718D6B92" w:rsidP="0098077F">
      <w:pPr>
        <w:spacing w:line="480" w:lineRule="auto"/>
      </w:pPr>
      <w:r>
        <w:t xml:space="preserve">Through the Phoenix Project, DSR has restructured </w:t>
      </w:r>
      <w:r w:rsidR="780F03E2">
        <w:t>its recruitment</w:t>
      </w:r>
      <w:r>
        <w:t xml:space="preserve"> and </w:t>
      </w:r>
      <w:r w:rsidR="780F03E2">
        <w:t>retention</w:t>
      </w:r>
      <w:r>
        <w:t xml:space="preserve"> process for volunteers. The changes were made to </w:t>
      </w:r>
      <w:r w:rsidR="780F03E2">
        <w:t>facilitate a more streamlined</w:t>
      </w:r>
      <w:r>
        <w:t xml:space="preserve"> process</w:t>
      </w:r>
      <w:r w:rsidR="780F03E2">
        <w:t>,</w:t>
      </w:r>
      <w:r>
        <w:t xml:space="preserve"> encourage </w:t>
      </w:r>
      <w:r w:rsidR="780F03E2">
        <w:t>greater</w:t>
      </w:r>
      <w:r>
        <w:t xml:space="preserve"> </w:t>
      </w:r>
      <w:proofErr w:type="gramStart"/>
      <w:r>
        <w:t>representation</w:t>
      </w:r>
      <w:proofErr w:type="gramEnd"/>
      <w:r>
        <w:t xml:space="preserve"> and ensure the confidence of volunteers.</w:t>
      </w:r>
    </w:p>
    <w:p w14:paraId="49046E05" w14:textId="77777777" w:rsidR="00511926" w:rsidRDefault="00511926" w:rsidP="0098077F">
      <w:pPr>
        <w:spacing w:line="480" w:lineRule="auto"/>
      </w:pPr>
    </w:p>
    <w:p w14:paraId="49FD9E6B" w14:textId="532C93E7" w:rsidR="00511926" w:rsidRDefault="718D6B92" w:rsidP="0098077F">
      <w:pPr>
        <w:spacing w:line="480" w:lineRule="auto"/>
      </w:pPr>
      <w:r>
        <w:t xml:space="preserve">After a series of meetings with Volunteering Victoria, DSR decided to adopt the </w:t>
      </w:r>
      <w:proofErr w:type="spellStart"/>
      <w:r>
        <w:t>WeVolunteer</w:t>
      </w:r>
      <w:proofErr w:type="spellEnd"/>
      <w:r>
        <w:t xml:space="preserve"> platform to ensure that information </w:t>
      </w:r>
      <w:r w:rsidR="780F03E2">
        <w:t>provided by volunteers is secure.</w:t>
      </w:r>
      <w:r>
        <w:t xml:space="preserve"> The Volunteer Victoria Volunteering Management Toolkit and Volunteering Australia’s National Standards for Volunteer Involvement provided the basis for what policies and internal documents were required for DSR. </w:t>
      </w:r>
      <w:r w:rsidR="00EA69BA">
        <w:t xml:space="preserve">As a result, </w:t>
      </w:r>
      <w:r>
        <w:t xml:space="preserve">Jill Young wrote and updated </w:t>
      </w:r>
      <w:r w:rsidR="780F03E2">
        <w:t xml:space="preserve">the above policies and internal documents </w:t>
      </w:r>
      <w:r>
        <w:t xml:space="preserve">to reflect legislative requirements and </w:t>
      </w:r>
      <w:r w:rsidR="780F03E2">
        <w:t>organisational</w:t>
      </w:r>
      <w:r>
        <w:t xml:space="preserve"> needs.</w:t>
      </w:r>
    </w:p>
    <w:p w14:paraId="65B65507" w14:textId="4ECE4CAB" w:rsidR="00511926" w:rsidRDefault="00511926" w:rsidP="0098077F">
      <w:pPr>
        <w:spacing w:line="480" w:lineRule="auto"/>
      </w:pPr>
    </w:p>
    <w:p w14:paraId="1A85838A" w14:textId="4DFC5881" w:rsidR="00482DC7" w:rsidRDefault="00482DC7">
      <w:r>
        <w:br w:type="page"/>
      </w:r>
    </w:p>
    <w:p w14:paraId="7844905B" w14:textId="0361CB6F" w:rsidR="00511926" w:rsidRDefault="718D6B92" w:rsidP="0098077F">
      <w:pPr>
        <w:pStyle w:val="Heading1"/>
        <w:spacing w:line="480" w:lineRule="auto"/>
      </w:pPr>
      <w:bookmarkStart w:id="29" w:name="_Toc98422740"/>
      <w:r>
        <w:lastRenderedPageBreak/>
        <w:t>Communications</w:t>
      </w:r>
      <w:bookmarkEnd w:id="29"/>
    </w:p>
    <w:p w14:paraId="4881C909" w14:textId="51592639" w:rsidR="00511926" w:rsidRPr="00A7703E" w:rsidRDefault="65069625" w:rsidP="00A7703E">
      <w:pPr>
        <w:spacing w:line="480" w:lineRule="auto"/>
        <w:rPr>
          <w:color w:val="000000" w:themeColor="text1"/>
        </w:rPr>
      </w:pPr>
      <w:r w:rsidRPr="00A7703E">
        <w:rPr>
          <w:color w:val="000000" w:themeColor="text1"/>
          <w:lang w:val="en-US"/>
        </w:rPr>
        <w:t xml:space="preserve">The Phoenix Project brought in a focus on storytelling and celebrating our disability sport and recreation community. This included interviews of </w:t>
      </w:r>
      <w:hyperlink r:id="rId11">
        <w:r w:rsidRPr="00A7703E">
          <w:rPr>
            <w:rStyle w:val="Hyperlink"/>
            <w:rFonts w:eastAsia="Arial" w:cs="Arial"/>
            <w:color w:val="000000" w:themeColor="text1"/>
            <w:u w:val="none"/>
            <w:lang w:val="en-US"/>
          </w:rPr>
          <w:t>Paralympians</w:t>
        </w:r>
      </w:hyperlink>
      <w:r w:rsidRPr="00A7703E">
        <w:rPr>
          <w:color w:val="000000" w:themeColor="text1"/>
          <w:lang w:val="en-US"/>
        </w:rPr>
        <w:t xml:space="preserve">, </w:t>
      </w:r>
      <w:hyperlink r:id="rId12">
        <w:r w:rsidRPr="00A7703E">
          <w:rPr>
            <w:rStyle w:val="Hyperlink"/>
            <w:rFonts w:eastAsia="Arial" w:cs="Arial"/>
            <w:color w:val="000000" w:themeColor="text1"/>
            <w:u w:val="none"/>
            <w:lang w:val="en-US"/>
          </w:rPr>
          <w:t xml:space="preserve">partners </w:t>
        </w:r>
      </w:hyperlink>
      <w:r w:rsidRPr="00A7703E">
        <w:rPr>
          <w:color w:val="000000" w:themeColor="text1"/>
          <w:lang w:val="en-US"/>
        </w:rPr>
        <w:t xml:space="preserve">and </w:t>
      </w:r>
      <w:hyperlink r:id="rId13">
        <w:r w:rsidRPr="00A7703E">
          <w:rPr>
            <w:rStyle w:val="Hyperlink"/>
            <w:rFonts w:eastAsia="Arial" w:cs="Arial"/>
            <w:color w:val="000000" w:themeColor="text1"/>
            <w:u w:val="none"/>
            <w:lang w:val="en-US"/>
          </w:rPr>
          <w:t xml:space="preserve">volunteers </w:t>
        </w:r>
      </w:hyperlink>
      <w:r w:rsidRPr="00A7703E">
        <w:rPr>
          <w:color w:val="000000" w:themeColor="text1"/>
          <w:lang w:val="en-US"/>
        </w:rPr>
        <w:t xml:space="preserve">written by Arty Owens. The project also included building strategy, stronger community ties and boosting the representation and reputation of DSR. All communications work was informed by the Social Model of Disability and brought in an </w:t>
      </w:r>
      <w:proofErr w:type="spellStart"/>
      <w:r w:rsidRPr="00A7703E">
        <w:rPr>
          <w:color w:val="000000" w:themeColor="text1"/>
          <w:lang w:val="en-US"/>
        </w:rPr>
        <w:t>organisation</w:t>
      </w:r>
      <w:proofErr w:type="spellEnd"/>
      <w:r w:rsidRPr="00A7703E">
        <w:rPr>
          <w:color w:val="000000" w:themeColor="text1"/>
          <w:lang w:val="en-US"/>
        </w:rPr>
        <w:t>-wide new standard of accessibility to DSR’s various communication channels</w:t>
      </w:r>
      <w:r w:rsidRPr="00A7703E">
        <w:rPr>
          <w:strike/>
          <w:color w:val="000000" w:themeColor="text1"/>
          <w:lang w:val="en-US"/>
        </w:rPr>
        <w:t>.</w:t>
      </w:r>
    </w:p>
    <w:p w14:paraId="3D892458" w14:textId="30FCE495" w:rsidR="00511926" w:rsidRDefault="00511926" w:rsidP="65069625">
      <w:pPr>
        <w:spacing w:line="480" w:lineRule="auto"/>
        <w:rPr>
          <w:rFonts w:eastAsia="Calibri" w:cs="Arial"/>
          <w:szCs w:val="28"/>
        </w:rPr>
      </w:pPr>
    </w:p>
    <w:p w14:paraId="697BCB33" w14:textId="6AFE0466" w:rsidR="006642D3" w:rsidRPr="006642D3" w:rsidRDefault="00511926" w:rsidP="7F795DE8">
      <w:pPr>
        <w:pStyle w:val="Heading2"/>
        <w:spacing w:line="480" w:lineRule="auto"/>
      </w:pPr>
      <w:r>
        <w:t>Accessible Communication Training</w:t>
      </w:r>
    </w:p>
    <w:p w14:paraId="3A9A9E01" w14:textId="793595EB" w:rsidR="00511926" w:rsidRDefault="718D6B92" w:rsidP="0098077F">
      <w:pPr>
        <w:spacing w:line="480" w:lineRule="auto"/>
      </w:pPr>
      <w:r>
        <w:t xml:space="preserve">The Phoenix Project was able to implement change in the way that DSR conducts its communications and marketing. Training developed by Arty Owens and </w:t>
      </w:r>
      <w:proofErr w:type="spellStart"/>
      <w:r>
        <w:t>Akii</w:t>
      </w:r>
      <w:proofErr w:type="spellEnd"/>
      <w:r>
        <w:t xml:space="preserve"> Ngo became the sounding board and guidance for DSR to introduce a new standard of digital accessibility.</w:t>
      </w:r>
    </w:p>
    <w:p w14:paraId="58AC66E0" w14:textId="77777777" w:rsidR="00511926" w:rsidRDefault="00511926" w:rsidP="0098077F">
      <w:pPr>
        <w:spacing w:line="480" w:lineRule="auto"/>
      </w:pPr>
    </w:p>
    <w:p w14:paraId="68F38965" w14:textId="77777777" w:rsidR="00511926" w:rsidRDefault="00511926" w:rsidP="0098077F">
      <w:pPr>
        <w:spacing w:line="480" w:lineRule="auto"/>
      </w:pPr>
      <w:r>
        <w:t xml:space="preserve"> </w:t>
      </w:r>
    </w:p>
    <w:p w14:paraId="3117DDF6" w14:textId="55D52D9E" w:rsidR="00482DC7" w:rsidRDefault="00511926" w:rsidP="7F795DE8">
      <w:pPr>
        <w:pStyle w:val="Heading2"/>
        <w:spacing w:line="480" w:lineRule="auto"/>
      </w:pPr>
      <w:r>
        <w:lastRenderedPageBreak/>
        <w:t>Website</w:t>
      </w:r>
    </w:p>
    <w:p w14:paraId="0E998ECD" w14:textId="6548981A" w:rsidR="00511926" w:rsidRDefault="718D6B92" w:rsidP="0098077F">
      <w:pPr>
        <w:spacing w:line="480" w:lineRule="auto"/>
      </w:pPr>
      <w:proofErr w:type="gramStart"/>
      <w:r>
        <w:t>In order to</w:t>
      </w:r>
      <w:proofErr w:type="gramEnd"/>
      <w:r>
        <w:t xml:space="preserve"> meet these new accessibility standards, the DSR website was reviewed and completely revamped. Recommendations and briefs were then sent to the website developers. DSR now has a much more accessible website (AA rating), a comprehensive accessibility website </w:t>
      </w:r>
      <w:proofErr w:type="gramStart"/>
      <w:r>
        <w:t>widget  is</w:t>
      </w:r>
      <w:proofErr w:type="gramEnd"/>
      <w:r>
        <w:t xml:space="preserve"> committed to creating better accessibility throughout all its resources, communications and projects. The website is also incorporating co-designed feedback from the DAC.</w:t>
      </w:r>
    </w:p>
    <w:p w14:paraId="5F8E7136" w14:textId="769A189A" w:rsidR="00511926" w:rsidRDefault="00511926" w:rsidP="0098077F">
      <w:pPr>
        <w:spacing w:line="480" w:lineRule="auto"/>
      </w:pPr>
    </w:p>
    <w:p w14:paraId="7E29721E" w14:textId="170BEF9F" w:rsidR="00482DC7" w:rsidRDefault="00482DC7">
      <w:r>
        <w:br w:type="page"/>
      </w:r>
    </w:p>
    <w:p w14:paraId="5B184EAF" w14:textId="77777777" w:rsidR="00511926" w:rsidRDefault="718D6B92" w:rsidP="0098077F">
      <w:pPr>
        <w:pStyle w:val="Heading1"/>
        <w:spacing w:line="480" w:lineRule="auto"/>
      </w:pPr>
      <w:bookmarkStart w:id="30" w:name="_Toc98422741"/>
      <w:r>
        <w:lastRenderedPageBreak/>
        <w:t>What's Next</w:t>
      </w:r>
      <w:bookmarkEnd w:id="30"/>
    </w:p>
    <w:p w14:paraId="4E8F654B" w14:textId="6971EEED" w:rsidR="00511926" w:rsidRDefault="718D6B92" w:rsidP="0098077F">
      <w:pPr>
        <w:spacing w:line="480" w:lineRule="auto"/>
      </w:pPr>
      <w:r>
        <w:t xml:space="preserve">The impact of the Phoenix Project on the sport and recreation community is ongoing. </w:t>
      </w:r>
      <w:r w:rsidR="780F03E2">
        <w:t>This is evident in the project’s</w:t>
      </w:r>
      <w:r>
        <w:t xml:space="preserve"> involvement in initiatives, programs, relationship building, resources and </w:t>
      </w:r>
      <w:r w:rsidR="780F03E2">
        <w:t xml:space="preserve">internal </w:t>
      </w:r>
      <w:r>
        <w:t>policy changes. There is no pause button</w:t>
      </w:r>
      <w:r w:rsidR="780F03E2">
        <w:t>.</w:t>
      </w:r>
      <w:r>
        <w:t xml:space="preserve"> For example, the Disability Advisory Committee and DSR’s commitment to co-design will continue to ensure that </w:t>
      </w:r>
      <w:r w:rsidR="780F03E2">
        <w:t>DSR’s work</w:t>
      </w:r>
      <w:r>
        <w:t xml:space="preserve"> is informed </w:t>
      </w:r>
      <w:r w:rsidR="780F03E2">
        <w:t xml:space="preserve">by </w:t>
      </w:r>
      <w:r>
        <w:t xml:space="preserve">and inclusive of </w:t>
      </w:r>
      <w:r w:rsidR="780F03E2">
        <w:t>people</w:t>
      </w:r>
      <w:r>
        <w:t xml:space="preserve"> with disability.</w:t>
      </w:r>
    </w:p>
    <w:p w14:paraId="6E2DC04A" w14:textId="77777777" w:rsidR="00511926" w:rsidRDefault="00511926" w:rsidP="0098077F">
      <w:pPr>
        <w:spacing w:line="480" w:lineRule="auto"/>
      </w:pPr>
    </w:p>
    <w:p w14:paraId="6C36D31D" w14:textId="1475CD61" w:rsidR="00511926" w:rsidRDefault="718D6B92" w:rsidP="0098077F">
      <w:pPr>
        <w:spacing w:line="480" w:lineRule="auto"/>
      </w:pPr>
      <w:r>
        <w:t xml:space="preserve">There is more to come! Following are some examples: </w:t>
      </w:r>
    </w:p>
    <w:p w14:paraId="0E4DDFAC" w14:textId="77777777" w:rsidR="00511926" w:rsidRDefault="00511926" w:rsidP="0098077F">
      <w:pPr>
        <w:spacing w:line="480" w:lineRule="auto"/>
      </w:pPr>
    </w:p>
    <w:p w14:paraId="26CEC95D" w14:textId="45178228" w:rsidR="65069625" w:rsidRPr="00A7703E" w:rsidRDefault="65069625" w:rsidP="00A7703E">
      <w:pPr>
        <w:pStyle w:val="Heading2"/>
        <w:spacing w:line="480" w:lineRule="auto"/>
      </w:pPr>
      <w:r w:rsidRPr="00A7703E">
        <w:t>The Victorian Disability Sport and Recreation Alliance</w:t>
      </w:r>
    </w:p>
    <w:p w14:paraId="00351D1A" w14:textId="44E61742" w:rsidR="65069625" w:rsidRPr="00A7703E" w:rsidRDefault="65069625" w:rsidP="00A7703E">
      <w:pPr>
        <w:spacing w:line="480" w:lineRule="auto"/>
        <w:rPr>
          <w:color w:val="000000" w:themeColor="text1"/>
        </w:rPr>
      </w:pPr>
      <w:r w:rsidRPr="00A7703E">
        <w:rPr>
          <w:color w:val="000000" w:themeColor="text1"/>
          <w:lang w:val="en-US"/>
        </w:rPr>
        <w:t xml:space="preserve">The Victorian Disability Sport and Recreation Alliance (VDSRA) is being developed to be a </w:t>
      </w:r>
      <w:proofErr w:type="gramStart"/>
      <w:r w:rsidRPr="00A7703E">
        <w:rPr>
          <w:color w:val="000000" w:themeColor="text1"/>
          <w:lang w:val="en-US"/>
        </w:rPr>
        <w:t>group  of</w:t>
      </w:r>
      <w:proofErr w:type="gramEnd"/>
      <w:r w:rsidRPr="00A7703E">
        <w:rPr>
          <w:color w:val="000000" w:themeColor="text1"/>
          <w:lang w:val="en-US"/>
        </w:rPr>
        <w:t xml:space="preserve"> </w:t>
      </w:r>
      <w:proofErr w:type="spellStart"/>
      <w:r w:rsidRPr="00A7703E">
        <w:rPr>
          <w:color w:val="000000" w:themeColor="text1"/>
          <w:lang w:val="en-US"/>
        </w:rPr>
        <w:t>organisations</w:t>
      </w:r>
      <w:proofErr w:type="spellEnd"/>
      <w:r w:rsidRPr="00A7703E">
        <w:rPr>
          <w:color w:val="000000" w:themeColor="text1"/>
          <w:lang w:val="en-US"/>
        </w:rPr>
        <w:t xml:space="preserve"> dedicated to creating a more connected and unified disability sport and recreation sector in Victoria.</w:t>
      </w:r>
    </w:p>
    <w:p w14:paraId="71267404" w14:textId="6BF4F58E" w:rsidR="65069625" w:rsidRPr="00A7703E" w:rsidRDefault="65069625" w:rsidP="00A7703E">
      <w:pPr>
        <w:spacing w:line="480" w:lineRule="auto"/>
        <w:rPr>
          <w:color w:val="000000" w:themeColor="text1"/>
        </w:rPr>
      </w:pPr>
      <w:r w:rsidRPr="00A7703E">
        <w:rPr>
          <w:color w:val="000000" w:themeColor="text1"/>
          <w:lang w:val="en-US"/>
        </w:rPr>
        <w:t>This project follows the example of the Australian Sporting Alliance for People with Disability</w:t>
      </w:r>
      <w:r w:rsidRPr="00A7703E">
        <w:rPr>
          <w:strike/>
          <w:color w:val="000000" w:themeColor="text1"/>
          <w:lang w:val="en-US"/>
        </w:rPr>
        <w:t>. I</w:t>
      </w:r>
      <w:r w:rsidRPr="00A7703E">
        <w:rPr>
          <w:color w:val="000000" w:themeColor="text1"/>
          <w:lang w:val="en-US"/>
        </w:rPr>
        <w:t xml:space="preserve">n that together, we can create a more </w:t>
      </w:r>
      <w:proofErr w:type="gramStart"/>
      <w:r w:rsidRPr="00A7703E">
        <w:rPr>
          <w:color w:val="000000" w:themeColor="text1"/>
          <w:lang w:val="en-US"/>
        </w:rPr>
        <w:t>meaningful  impact</w:t>
      </w:r>
      <w:proofErr w:type="gramEnd"/>
      <w:r w:rsidRPr="00A7703E">
        <w:rPr>
          <w:color w:val="000000" w:themeColor="text1"/>
          <w:lang w:val="en-US"/>
        </w:rPr>
        <w:t xml:space="preserve"> within the disability community.</w:t>
      </w:r>
    </w:p>
    <w:p w14:paraId="5FE63C0D" w14:textId="05A379E5" w:rsidR="65069625" w:rsidRDefault="65069625" w:rsidP="65069625">
      <w:pPr>
        <w:ind w:left="1191" w:right="1796"/>
        <w:rPr>
          <w:rFonts w:eastAsia="Arial" w:cs="Arial"/>
          <w:color w:val="000000" w:themeColor="text1"/>
          <w:szCs w:val="28"/>
        </w:rPr>
      </w:pPr>
    </w:p>
    <w:p w14:paraId="1D4359EB" w14:textId="046200EB" w:rsidR="65069625" w:rsidRPr="00A7703E" w:rsidRDefault="65069625" w:rsidP="00A7703E">
      <w:pPr>
        <w:pStyle w:val="Heading2"/>
        <w:spacing w:line="480" w:lineRule="auto"/>
      </w:pPr>
      <w:r w:rsidRPr="00A7703E">
        <w:lastRenderedPageBreak/>
        <w:t>Commitment to Accessibility and Inclusion</w:t>
      </w:r>
    </w:p>
    <w:p w14:paraId="71CAE87A" w14:textId="3284965A" w:rsidR="65069625" w:rsidRPr="00A7703E" w:rsidRDefault="65069625" w:rsidP="00A7703E">
      <w:pPr>
        <w:spacing w:line="480" w:lineRule="auto"/>
        <w:rPr>
          <w:color w:val="000000" w:themeColor="text1"/>
        </w:rPr>
      </w:pPr>
      <w:r w:rsidRPr="00A7703E">
        <w:rPr>
          <w:color w:val="000000" w:themeColor="text1"/>
          <w:lang w:val="en-US"/>
        </w:rPr>
        <w:t>The Phoenix Project gave DSR the space to drive forward their practice of inclusion and accessibility. They developed the tools for DSR to continue to evolve supporting its overall vision</w:t>
      </w:r>
      <w:r w:rsidRPr="00A7703E">
        <w:rPr>
          <w:strike/>
          <w:color w:val="000000" w:themeColor="text1"/>
          <w:lang w:val="en-US"/>
        </w:rPr>
        <w:t>.</w:t>
      </w:r>
    </w:p>
    <w:p w14:paraId="258A21D3" w14:textId="1C211EC4" w:rsidR="65069625" w:rsidRDefault="65069625" w:rsidP="65069625">
      <w:pPr>
        <w:spacing w:line="480" w:lineRule="auto"/>
        <w:rPr>
          <w:rFonts w:eastAsia="Calibri" w:cs="Arial"/>
          <w:szCs w:val="28"/>
        </w:rPr>
      </w:pPr>
    </w:p>
    <w:p w14:paraId="6F0FC8E2" w14:textId="603896B3" w:rsidR="00482DC7" w:rsidRDefault="00482DC7">
      <w:pPr>
        <w:rPr>
          <w:rFonts w:eastAsiaTheme="majorEastAsia" w:cstheme="majorBidi"/>
          <w:sz w:val="56"/>
          <w:szCs w:val="32"/>
        </w:rPr>
      </w:pPr>
      <w:r>
        <w:br w:type="page"/>
      </w:r>
    </w:p>
    <w:p w14:paraId="24BE4662" w14:textId="7ABB2D1F" w:rsidR="00511926" w:rsidRDefault="00665AF5" w:rsidP="0091634F">
      <w:pPr>
        <w:pStyle w:val="Heading1"/>
      </w:pPr>
      <w:bookmarkStart w:id="31" w:name="_Toc98422742"/>
      <w:bookmarkStart w:id="32" w:name="_Toc997431674"/>
      <w:r>
        <w:lastRenderedPageBreak/>
        <w:t>Community Feedback…</w:t>
      </w:r>
      <w:bookmarkEnd w:id="31"/>
      <w:r>
        <w:t xml:space="preserve"> </w:t>
      </w:r>
      <w:bookmarkEnd w:id="32"/>
    </w:p>
    <w:p w14:paraId="427560A3" w14:textId="77777777" w:rsidR="0091634F" w:rsidRPr="0091634F" w:rsidRDefault="0091634F" w:rsidP="0091634F"/>
    <w:p w14:paraId="2108E121" w14:textId="2D4B11C5" w:rsidR="00511926" w:rsidRDefault="00511926" w:rsidP="0098077F">
      <w:pPr>
        <w:pStyle w:val="ListParagraph"/>
        <w:numPr>
          <w:ilvl w:val="0"/>
          <w:numId w:val="9"/>
        </w:numPr>
        <w:spacing w:line="480" w:lineRule="auto"/>
      </w:pPr>
      <w:r>
        <w:t>“DSR is in an amazing position to be better in representing the community”</w:t>
      </w:r>
      <w:r w:rsidR="006642D3">
        <w:t xml:space="preserve"> – </w:t>
      </w:r>
      <w:r>
        <w:t>Working for Victoria</w:t>
      </w:r>
    </w:p>
    <w:p w14:paraId="6CB16CF4" w14:textId="77777777" w:rsidR="00511926" w:rsidRDefault="00511926" w:rsidP="0098077F">
      <w:pPr>
        <w:spacing w:line="480" w:lineRule="auto"/>
      </w:pPr>
    </w:p>
    <w:p w14:paraId="3B17A027" w14:textId="0FFD53AC" w:rsidR="00511926" w:rsidRDefault="00511926" w:rsidP="0098077F">
      <w:pPr>
        <w:pStyle w:val="ListParagraph"/>
        <w:numPr>
          <w:ilvl w:val="0"/>
          <w:numId w:val="9"/>
        </w:numPr>
        <w:spacing w:line="480" w:lineRule="auto"/>
      </w:pPr>
      <w:r>
        <w:t>"DAC a brilliant move"</w:t>
      </w:r>
      <w:r w:rsidR="006642D3">
        <w:t xml:space="preserve"> – </w:t>
      </w:r>
      <w:r>
        <w:t>Working for Victoria</w:t>
      </w:r>
    </w:p>
    <w:p w14:paraId="1467BC22" w14:textId="77777777" w:rsidR="00511926" w:rsidRDefault="00511926" w:rsidP="0098077F">
      <w:pPr>
        <w:spacing w:line="480" w:lineRule="auto"/>
      </w:pPr>
    </w:p>
    <w:p w14:paraId="7291225E" w14:textId="6D417501" w:rsidR="00511926" w:rsidRDefault="00511926" w:rsidP="0098077F">
      <w:pPr>
        <w:pStyle w:val="ListParagraph"/>
        <w:numPr>
          <w:ilvl w:val="0"/>
          <w:numId w:val="9"/>
        </w:numPr>
        <w:spacing w:line="480" w:lineRule="auto"/>
      </w:pPr>
      <w:r>
        <w:t>"I learned that we shouldn't fix the disability, rather we should create an environment to accommodate for the disability."</w:t>
      </w:r>
      <w:r w:rsidR="006642D3">
        <w:t xml:space="preserve"> –</w:t>
      </w:r>
      <w:r>
        <w:t>Student at Melbourne University</w:t>
      </w:r>
    </w:p>
    <w:p w14:paraId="456787C4" w14:textId="7E5B2BF7" w:rsidR="00511926" w:rsidRDefault="00511926" w:rsidP="0098077F">
      <w:pPr>
        <w:spacing w:line="480" w:lineRule="auto"/>
      </w:pPr>
    </w:p>
    <w:p w14:paraId="191E0760" w14:textId="279C15EC" w:rsidR="00511926" w:rsidRDefault="00511926" w:rsidP="0098077F">
      <w:pPr>
        <w:pStyle w:val="ListParagraph"/>
        <w:numPr>
          <w:ilvl w:val="0"/>
          <w:numId w:val="9"/>
        </w:numPr>
        <w:spacing w:line="480" w:lineRule="auto"/>
      </w:pPr>
      <w:r>
        <w:t>“DSR have gone above and beyond”</w:t>
      </w:r>
      <w:r w:rsidR="006642D3" w:rsidRPr="006642D3">
        <w:t xml:space="preserve"> </w:t>
      </w:r>
      <w:r w:rsidR="006642D3">
        <w:t xml:space="preserve">– </w:t>
      </w:r>
      <w:r>
        <w:t>Working for Victoria</w:t>
      </w:r>
    </w:p>
    <w:p w14:paraId="300DB01D" w14:textId="77777777" w:rsidR="00511926" w:rsidRDefault="00511926" w:rsidP="0098077F">
      <w:pPr>
        <w:spacing w:line="480" w:lineRule="auto"/>
      </w:pPr>
    </w:p>
    <w:p w14:paraId="0155F924" w14:textId="37036C15" w:rsidR="00511926" w:rsidRDefault="00511926" w:rsidP="0098077F">
      <w:pPr>
        <w:pStyle w:val="ListParagraph"/>
        <w:numPr>
          <w:ilvl w:val="0"/>
          <w:numId w:val="10"/>
        </w:numPr>
        <w:spacing w:line="480" w:lineRule="auto"/>
      </w:pPr>
      <w:r>
        <w:t>“This has provided me the insight of how different life is for those with disabilities. This includes the accessibility of venues, and how different daily activities are in comparison to someone who has no disability.”</w:t>
      </w:r>
      <w:r w:rsidR="006642D3">
        <w:t xml:space="preserve"> –</w:t>
      </w:r>
      <w:r>
        <w:t xml:space="preserve"> Student at Melbourne University</w:t>
      </w:r>
    </w:p>
    <w:p w14:paraId="0F61DE05" w14:textId="73FA8313" w:rsidR="00482DC7" w:rsidRDefault="00482DC7">
      <w:r>
        <w:br w:type="page"/>
      </w:r>
    </w:p>
    <w:p w14:paraId="1078F626" w14:textId="77777777" w:rsidR="00511926" w:rsidRDefault="718D6B92" w:rsidP="0098077F">
      <w:pPr>
        <w:pStyle w:val="Heading1"/>
        <w:spacing w:line="480" w:lineRule="auto"/>
      </w:pPr>
      <w:bookmarkStart w:id="33" w:name="_Toc98422743"/>
      <w:r>
        <w:lastRenderedPageBreak/>
        <w:t>Acknowledgements</w:t>
      </w:r>
      <w:bookmarkEnd w:id="33"/>
    </w:p>
    <w:p w14:paraId="6B861812" w14:textId="77777777" w:rsidR="006642D3" w:rsidRPr="006642D3" w:rsidRDefault="006642D3" w:rsidP="65069625">
      <w:pPr>
        <w:spacing w:line="480" w:lineRule="auto"/>
      </w:pPr>
    </w:p>
    <w:p w14:paraId="1FFCB6F2" w14:textId="355A3C40" w:rsidR="65069625" w:rsidRPr="00A7703E" w:rsidRDefault="65069625" w:rsidP="00A7703E">
      <w:pPr>
        <w:rPr>
          <w:color w:val="000000" w:themeColor="text1"/>
        </w:rPr>
      </w:pPr>
      <w:r w:rsidRPr="00A7703E">
        <w:rPr>
          <w:color w:val="000000" w:themeColor="text1"/>
          <w:lang w:val="en-US"/>
        </w:rPr>
        <w:t xml:space="preserve">We'd like to extend our gratitude to all those involved in this project and </w:t>
      </w:r>
      <w:proofErr w:type="spellStart"/>
      <w:r w:rsidRPr="00A7703E">
        <w:rPr>
          <w:color w:val="000000" w:themeColor="text1"/>
          <w:lang w:val="en-US"/>
        </w:rPr>
        <w:t>recognise</w:t>
      </w:r>
      <w:proofErr w:type="spellEnd"/>
      <w:r w:rsidRPr="00A7703E">
        <w:rPr>
          <w:color w:val="000000" w:themeColor="text1"/>
          <w:lang w:val="en-US"/>
        </w:rPr>
        <w:t xml:space="preserve"> that collaboration is vital in supporting the sport and recreation community to provide greater choice, </w:t>
      </w:r>
      <w:proofErr w:type="gramStart"/>
      <w:r w:rsidRPr="00A7703E">
        <w:rPr>
          <w:color w:val="000000" w:themeColor="text1"/>
          <w:lang w:val="en-US"/>
        </w:rPr>
        <w:t>access</w:t>
      </w:r>
      <w:proofErr w:type="gramEnd"/>
      <w:r w:rsidRPr="00A7703E">
        <w:rPr>
          <w:color w:val="000000" w:themeColor="text1"/>
          <w:lang w:val="en-US"/>
        </w:rPr>
        <w:t xml:space="preserve"> and participation</w:t>
      </w:r>
      <w:r w:rsidRPr="00A7703E">
        <w:rPr>
          <w:strike/>
          <w:color w:val="000000" w:themeColor="text1"/>
          <w:lang w:val="en-US"/>
        </w:rPr>
        <w:t>.</w:t>
      </w:r>
    </w:p>
    <w:p w14:paraId="0EF3950B" w14:textId="74DFF876" w:rsidR="00511926" w:rsidRDefault="00511926" w:rsidP="0098077F">
      <w:pPr>
        <w:spacing w:line="480" w:lineRule="auto"/>
      </w:pPr>
    </w:p>
    <w:p w14:paraId="31A984E3" w14:textId="77777777" w:rsidR="00511926" w:rsidRDefault="00511926" w:rsidP="0098077F">
      <w:pPr>
        <w:pStyle w:val="ListParagraph"/>
        <w:numPr>
          <w:ilvl w:val="0"/>
          <w:numId w:val="10"/>
        </w:numPr>
        <w:spacing w:line="480" w:lineRule="auto"/>
      </w:pPr>
      <w:r>
        <w:t>AAA Play</w:t>
      </w:r>
    </w:p>
    <w:p w14:paraId="629E680B" w14:textId="77777777" w:rsidR="0098077F" w:rsidRDefault="00511926" w:rsidP="0098077F">
      <w:pPr>
        <w:pStyle w:val="ListParagraph"/>
        <w:numPr>
          <w:ilvl w:val="0"/>
          <w:numId w:val="10"/>
        </w:numPr>
        <w:spacing w:line="480" w:lineRule="auto"/>
      </w:pPr>
      <w:r>
        <w:t>Solve Disability Solutions</w:t>
      </w:r>
    </w:p>
    <w:p w14:paraId="4F5BD3A7" w14:textId="720A6A00" w:rsidR="00511926" w:rsidRDefault="00511926" w:rsidP="0098077F">
      <w:pPr>
        <w:pStyle w:val="ListParagraph"/>
        <w:numPr>
          <w:ilvl w:val="0"/>
          <w:numId w:val="10"/>
        </w:numPr>
        <w:spacing w:line="480" w:lineRule="auto"/>
      </w:pPr>
      <w:r>
        <w:t>Proud 2 Play</w:t>
      </w:r>
    </w:p>
    <w:p w14:paraId="1D368BDE" w14:textId="77777777" w:rsidR="006642D3" w:rsidRDefault="00511926" w:rsidP="0098077F">
      <w:pPr>
        <w:pStyle w:val="ListParagraph"/>
        <w:numPr>
          <w:ilvl w:val="0"/>
          <w:numId w:val="10"/>
        </w:numPr>
        <w:spacing w:line="480" w:lineRule="auto"/>
      </w:pPr>
      <w:r>
        <w:t>Adaptive Climbing Victoria</w:t>
      </w:r>
    </w:p>
    <w:p w14:paraId="3A009607" w14:textId="43885206" w:rsidR="006642D3" w:rsidRDefault="00511926" w:rsidP="0098077F">
      <w:pPr>
        <w:pStyle w:val="ListParagraph"/>
        <w:numPr>
          <w:ilvl w:val="0"/>
          <w:numId w:val="10"/>
        </w:numPr>
        <w:spacing w:line="480" w:lineRule="auto"/>
      </w:pPr>
      <w:r>
        <w:t xml:space="preserve">Access Ability Australia </w:t>
      </w:r>
    </w:p>
    <w:p w14:paraId="10D389AF" w14:textId="50A08AFB" w:rsidR="00511926" w:rsidRDefault="00511926" w:rsidP="0098077F">
      <w:pPr>
        <w:pStyle w:val="ListParagraph"/>
        <w:numPr>
          <w:ilvl w:val="0"/>
          <w:numId w:val="10"/>
        </w:numPr>
        <w:spacing w:line="480" w:lineRule="auto"/>
      </w:pPr>
      <w:proofErr w:type="spellStart"/>
      <w:r>
        <w:t>Cobblebank</w:t>
      </w:r>
      <w:proofErr w:type="spellEnd"/>
      <w:r>
        <w:t xml:space="preserve"> stadium </w:t>
      </w:r>
    </w:p>
    <w:p w14:paraId="1E55B426" w14:textId="77777777" w:rsidR="00511926" w:rsidRDefault="00511926" w:rsidP="0098077F">
      <w:pPr>
        <w:pStyle w:val="ListParagraph"/>
        <w:numPr>
          <w:ilvl w:val="0"/>
          <w:numId w:val="10"/>
        </w:numPr>
        <w:spacing w:line="480" w:lineRule="auto"/>
      </w:pPr>
      <w:r>
        <w:t xml:space="preserve">Tenpin Bowling Australia </w:t>
      </w:r>
    </w:p>
    <w:p w14:paraId="58ECEAC6" w14:textId="77777777" w:rsidR="00511926" w:rsidRDefault="00511926" w:rsidP="0098077F">
      <w:pPr>
        <w:pStyle w:val="ListParagraph"/>
        <w:numPr>
          <w:ilvl w:val="0"/>
          <w:numId w:val="10"/>
        </w:numPr>
        <w:spacing w:line="480" w:lineRule="auto"/>
      </w:pPr>
      <w:r>
        <w:t>YMCA Victoria</w:t>
      </w:r>
    </w:p>
    <w:p w14:paraId="13F78706" w14:textId="77777777" w:rsidR="00511926" w:rsidRDefault="00511926" w:rsidP="0098077F">
      <w:pPr>
        <w:pStyle w:val="ListParagraph"/>
        <w:numPr>
          <w:ilvl w:val="0"/>
          <w:numId w:val="10"/>
        </w:numPr>
        <w:spacing w:line="480" w:lineRule="auto"/>
      </w:pPr>
      <w:r>
        <w:t>AFL Victoria</w:t>
      </w:r>
    </w:p>
    <w:p w14:paraId="1A03A389" w14:textId="77777777" w:rsidR="00511926" w:rsidRDefault="00511926" w:rsidP="0098077F">
      <w:pPr>
        <w:pStyle w:val="ListParagraph"/>
        <w:numPr>
          <w:ilvl w:val="0"/>
          <w:numId w:val="10"/>
        </w:numPr>
        <w:spacing w:line="480" w:lineRule="auto"/>
      </w:pPr>
      <w:r>
        <w:t>St. Kilda Football Club</w:t>
      </w:r>
    </w:p>
    <w:p w14:paraId="18A574A5" w14:textId="77777777" w:rsidR="00511926" w:rsidRDefault="00511926" w:rsidP="0098077F">
      <w:pPr>
        <w:pStyle w:val="ListParagraph"/>
        <w:numPr>
          <w:ilvl w:val="0"/>
          <w:numId w:val="10"/>
        </w:numPr>
        <w:spacing w:line="480" w:lineRule="auto"/>
      </w:pPr>
      <w:r>
        <w:t xml:space="preserve">Hawthorn Football Club </w:t>
      </w:r>
    </w:p>
    <w:p w14:paraId="1E78A86C" w14:textId="77777777" w:rsidR="00511926" w:rsidRDefault="00511926" w:rsidP="0098077F">
      <w:pPr>
        <w:pStyle w:val="ListParagraph"/>
        <w:numPr>
          <w:ilvl w:val="0"/>
          <w:numId w:val="10"/>
        </w:numPr>
        <w:spacing w:line="480" w:lineRule="auto"/>
      </w:pPr>
      <w:r>
        <w:t>Western Bulldogs Football Club</w:t>
      </w:r>
    </w:p>
    <w:p w14:paraId="15E1FFD8" w14:textId="387EDF3A" w:rsidR="00511926" w:rsidRDefault="00511926" w:rsidP="0098077F">
      <w:pPr>
        <w:pStyle w:val="ListParagraph"/>
        <w:numPr>
          <w:ilvl w:val="0"/>
          <w:numId w:val="10"/>
        </w:numPr>
        <w:spacing w:line="480" w:lineRule="auto"/>
      </w:pPr>
      <w:proofErr w:type="spellStart"/>
      <w:r>
        <w:t>Auskick</w:t>
      </w:r>
      <w:proofErr w:type="spellEnd"/>
    </w:p>
    <w:p w14:paraId="53C2609B" w14:textId="77777777" w:rsidR="006642D3" w:rsidRDefault="00511926" w:rsidP="0098077F">
      <w:pPr>
        <w:pStyle w:val="ListParagraph"/>
        <w:numPr>
          <w:ilvl w:val="0"/>
          <w:numId w:val="10"/>
        </w:numPr>
        <w:spacing w:line="480" w:lineRule="auto"/>
      </w:pPr>
      <w:r>
        <w:t xml:space="preserve">Collingwood Football Club </w:t>
      </w:r>
    </w:p>
    <w:p w14:paraId="1A20B552" w14:textId="5FBF94F5" w:rsidR="00511926" w:rsidRDefault="00511926" w:rsidP="0098077F">
      <w:pPr>
        <w:pStyle w:val="ListParagraph"/>
        <w:numPr>
          <w:ilvl w:val="0"/>
          <w:numId w:val="10"/>
        </w:numPr>
        <w:spacing w:line="480" w:lineRule="auto"/>
      </w:pPr>
      <w:r>
        <w:t>Tennis Victoria</w:t>
      </w:r>
    </w:p>
    <w:p w14:paraId="3863934D" w14:textId="77777777" w:rsidR="006642D3" w:rsidRDefault="00511926" w:rsidP="0098077F">
      <w:pPr>
        <w:pStyle w:val="ListParagraph"/>
        <w:numPr>
          <w:ilvl w:val="0"/>
          <w:numId w:val="10"/>
        </w:numPr>
        <w:spacing w:line="480" w:lineRule="auto"/>
      </w:pPr>
      <w:r>
        <w:lastRenderedPageBreak/>
        <w:t xml:space="preserve">Basketball Victoria </w:t>
      </w:r>
    </w:p>
    <w:p w14:paraId="73D8D8F0" w14:textId="6300FFD6" w:rsidR="00511926" w:rsidRDefault="00511926" w:rsidP="0098077F">
      <w:pPr>
        <w:pStyle w:val="ListParagraph"/>
        <w:numPr>
          <w:ilvl w:val="0"/>
          <w:numId w:val="10"/>
        </w:numPr>
        <w:spacing w:line="480" w:lineRule="auto"/>
      </w:pPr>
      <w:r>
        <w:t xml:space="preserve">Cricket Victoria </w:t>
      </w:r>
    </w:p>
    <w:p w14:paraId="09C28FFA" w14:textId="77777777" w:rsidR="006642D3" w:rsidRDefault="00511926" w:rsidP="0098077F">
      <w:pPr>
        <w:pStyle w:val="ListParagraph"/>
        <w:numPr>
          <w:ilvl w:val="0"/>
          <w:numId w:val="10"/>
        </w:numPr>
        <w:spacing w:line="480" w:lineRule="auto"/>
      </w:pPr>
      <w:r>
        <w:t xml:space="preserve">Table Tennis Victoria </w:t>
      </w:r>
    </w:p>
    <w:p w14:paraId="6EAEA996" w14:textId="77777777" w:rsidR="006642D3" w:rsidRDefault="00511926" w:rsidP="0098077F">
      <w:pPr>
        <w:pStyle w:val="ListParagraph"/>
        <w:numPr>
          <w:ilvl w:val="0"/>
          <w:numId w:val="10"/>
        </w:numPr>
        <w:spacing w:line="480" w:lineRule="auto"/>
      </w:pPr>
      <w:r>
        <w:t xml:space="preserve">Achilles Melbourne </w:t>
      </w:r>
    </w:p>
    <w:p w14:paraId="2AE94E9B" w14:textId="77777777" w:rsidR="006642D3" w:rsidRDefault="00511926" w:rsidP="0098077F">
      <w:pPr>
        <w:pStyle w:val="ListParagraph"/>
        <w:numPr>
          <w:ilvl w:val="0"/>
          <w:numId w:val="10"/>
        </w:numPr>
        <w:spacing w:line="480" w:lineRule="auto"/>
      </w:pPr>
      <w:proofErr w:type="spellStart"/>
      <w:r>
        <w:t>Dejay</w:t>
      </w:r>
      <w:proofErr w:type="spellEnd"/>
      <w:r>
        <w:t xml:space="preserve"> Medical </w:t>
      </w:r>
    </w:p>
    <w:p w14:paraId="61075A55" w14:textId="3DACD80D" w:rsidR="00511926" w:rsidRDefault="00511926" w:rsidP="0098077F">
      <w:pPr>
        <w:pStyle w:val="ListParagraph"/>
        <w:numPr>
          <w:ilvl w:val="0"/>
          <w:numId w:val="10"/>
        </w:numPr>
        <w:spacing w:line="480" w:lineRule="auto"/>
      </w:pPr>
      <w:r>
        <w:t>Badminton Victoria</w:t>
      </w:r>
    </w:p>
    <w:p w14:paraId="6EE51F48" w14:textId="77777777" w:rsidR="006642D3" w:rsidRDefault="00511926" w:rsidP="0098077F">
      <w:pPr>
        <w:pStyle w:val="ListParagraph"/>
        <w:numPr>
          <w:ilvl w:val="0"/>
          <w:numId w:val="10"/>
        </w:numPr>
        <w:spacing w:line="480" w:lineRule="auto"/>
      </w:pPr>
      <w:r>
        <w:t xml:space="preserve">Disabled </w:t>
      </w:r>
      <w:proofErr w:type="spellStart"/>
      <w:r>
        <w:t>Wintersport</w:t>
      </w:r>
      <w:proofErr w:type="spellEnd"/>
      <w:r>
        <w:t xml:space="preserve"> </w:t>
      </w:r>
    </w:p>
    <w:p w14:paraId="7221657D" w14:textId="537948A7" w:rsidR="00511926" w:rsidRDefault="00511926" w:rsidP="0098077F">
      <w:pPr>
        <w:pStyle w:val="ListParagraph"/>
        <w:numPr>
          <w:ilvl w:val="0"/>
          <w:numId w:val="10"/>
        </w:numPr>
        <w:spacing w:line="480" w:lineRule="auto"/>
      </w:pPr>
      <w:r>
        <w:t>Australia Golf Australia</w:t>
      </w:r>
    </w:p>
    <w:p w14:paraId="558BF3DB" w14:textId="77777777" w:rsidR="006642D3" w:rsidRDefault="00511926" w:rsidP="0098077F">
      <w:pPr>
        <w:pStyle w:val="ListParagraph"/>
        <w:numPr>
          <w:ilvl w:val="0"/>
          <w:numId w:val="10"/>
        </w:numPr>
        <w:spacing w:line="480" w:lineRule="auto"/>
      </w:pPr>
      <w:r>
        <w:t xml:space="preserve">The University of Melbourne </w:t>
      </w:r>
    </w:p>
    <w:p w14:paraId="13C974CD" w14:textId="66EE0D95" w:rsidR="00511926" w:rsidRDefault="00511926" w:rsidP="0098077F">
      <w:pPr>
        <w:pStyle w:val="ListParagraph"/>
        <w:numPr>
          <w:ilvl w:val="0"/>
          <w:numId w:val="10"/>
        </w:numPr>
        <w:spacing w:line="480" w:lineRule="auto"/>
      </w:pPr>
      <w:r>
        <w:t>Freedom Wheels</w:t>
      </w:r>
    </w:p>
    <w:p w14:paraId="32929665" w14:textId="77777777" w:rsidR="00511926" w:rsidRDefault="00511926" w:rsidP="0098077F">
      <w:pPr>
        <w:pStyle w:val="ListParagraph"/>
        <w:numPr>
          <w:ilvl w:val="0"/>
          <w:numId w:val="10"/>
        </w:numPr>
        <w:spacing w:line="480" w:lineRule="auto"/>
      </w:pPr>
      <w:r>
        <w:t xml:space="preserve">Dance and Roll </w:t>
      </w:r>
    </w:p>
    <w:p w14:paraId="3CA063D4" w14:textId="77777777" w:rsidR="00511926" w:rsidRDefault="00511926" w:rsidP="0098077F">
      <w:pPr>
        <w:pStyle w:val="ListParagraph"/>
        <w:numPr>
          <w:ilvl w:val="0"/>
          <w:numId w:val="10"/>
        </w:numPr>
        <w:spacing w:line="480" w:lineRule="auto"/>
      </w:pPr>
      <w:proofErr w:type="spellStart"/>
      <w:r>
        <w:t>Sailability</w:t>
      </w:r>
      <w:proofErr w:type="spellEnd"/>
      <w:r>
        <w:t xml:space="preserve"> </w:t>
      </w:r>
    </w:p>
    <w:p w14:paraId="70228C43" w14:textId="77777777" w:rsidR="00511926" w:rsidRDefault="00511926" w:rsidP="0098077F">
      <w:pPr>
        <w:pStyle w:val="ListParagraph"/>
        <w:numPr>
          <w:ilvl w:val="0"/>
          <w:numId w:val="10"/>
        </w:numPr>
        <w:spacing w:line="480" w:lineRule="auto"/>
      </w:pPr>
      <w:r>
        <w:t>Pickleball Australia</w:t>
      </w:r>
    </w:p>
    <w:p w14:paraId="786BD4C8" w14:textId="4121249B" w:rsidR="00511926" w:rsidRDefault="00511926" w:rsidP="0098077F">
      <w:pPr>
        <w:pStyle w:val="ListParagraph"/>
        <w:numPr>
          <w:ilvl w:val="0"/>
          <w:numId w:val="10"/>
        </w:numPr>
        <w:spacing w:line="480" w:lineRule="auto"/>
      </w:pPr>
      <w:r>
        <w:t>Sport4All</w:t>
      </w:r>
    </w:p>
    <w:p w14:paraId="5BCEF2F7" w14:textId="77777777" w:rsidR="00511926" w:rsidRDefault="00511926" w:rsidP="0098077F">
      <w:pPr>
        <w:pStyle w:val="ListParagraph"/>
        <w:numPr>
          <w:ilvl w:val="0"/>
          <w:numId w:val="10"/>
        </w:numPr>
        <w:spacing w:line="480" w:lineRule="auto"/>
      </w:pPr>
      <w:r>
        <w:t xml:space="preserve">Sport and Recreation Victoria </w:t>
      </w:r>
    </w:p>
    <w:p w14:paraId="2D4BE6BE" w14:textId="77777777" w:rsidR="00511926" w:rsidRDefault="00511926" w:rsidP="0098077F">
      <w:pPr>
        <w:pStyle w:val="ListParagraph"/>
        <w:numPr>
          <w:ilvl w:val="0"/>
          <w:numId w:val="10"/>
        </w:numPr>
        <w:spacing w:line="480" w:lineRule="auto"/>
      </w:pPr>
      <w:r>
        <w:t xml:space="preserve">Sport </w:t>
      </w:r>
      <w:proofErr w:type="gramStart"/>
      <w:r>
        <w:t>North East</w:t>
      </w:r>
      <w:proofErr w:type="gramEnd"/>
    </w:p>
    <w:p w14:paraId="53DFC7E9" w14:textId="77777777" w:rsidR="00511926" w:rsidRDefault="00511926" w:rsidP="0098077F">
      <w:pPr>
        <w:pStyle w:val="ListParagraph"/>
        <w:numPr>
          <w:ilvl w:val="0"/>
          <w:numId w:val="10"/>
        </w:numPr>
        <w:spacing w:line="480" w:lineRule="auto"/>
      </w:pPr>
      <w:r>
        <w:t>Victoria Together</w:t>
      </w:r>
    </w:p>
    <w:p w14:paraId="4B051B06" w14:textId="1F1A0590" w:rsidR="00511926" w:rsidRDefault="00511926" w:rsidP="0098077F">
      <w:pPr>
        <w:pStyle w:val="ListParagraph"/>
        <w:numPr>
          <w:ilvl w:val="0"/>
          <w:numId w:val="10"/>
        </w:numPr>
        <w:spacing w:line="480" w:lineRule="auto"/>
      </w:pPr>
      <w:r>
        <w:t>VicHealth</w:t>
      </w:r>
    </w:p>
    <w:p w14:paraId="1DEA85CE" w14:textId="77777777" w:rsidR="00511926" w:rsidRDefault="00511926" w:rsidP="0098077F">
      <w:pPr>
        <w:pStyle w:val="ListParagraph"/>
        <w:numPr>
          <w:ilvl w:val="0"/>
          <w:numId w:val="10"/>
        </w:numPr>
        <w:spacing w:line="480" w:lineRule="auto"/>
      </w:pPr>
      <w:proofErr w:type="spellStart"/>
      <w:r>
        <w:t>VicSport</w:t>
      </w:r>
      <w:proofErr w:type="spellEnd"/>
    </w:p>
    <w:p w14:paraId="0C8922CA" w14:textId="77777777" w:rsidR="006642D3" w:rsidRDefault="00511926" w:rsidP="0098077F">
      <w:pPr>
        <w:pStyle w:val="ListParagraph"/>
        <w:numPr>
          <w:ilvl w:val="0"/>
          <w:numId w:val="10"/>
        </w:numPr>
        <w:spacing w:line="480" w:lineRule="auto"/>
      </w:pPr>
      <w:r>
        <w:t xml:space="preserve">Yarra Ranges City Council </w:t>
      </w:r>
    </w:p>
    <w:p w14:paraId="491BF465" w14:textId="7516F385" w:rsidR="00511926" w:rsidRDefault="00511926" w:rsidP="0098077F">
      <w:pPr>
        <w:pStyle w:val="ListParagraph"/>
        <w:numPr>
          <w:ilvl w:val="0"/>
          <w:numId w:val="10"/>
        </w:numPr>
        <w:spacing w:line="480" w:lineRule="auto"/>
      </w:pPr>
      <w:proofErr w:type="spellStart"/>
      <w:r>
        <w:t>Benchvote</w:t>
      </w:r>
      <w:proofErr w:type="spellEnd"/>
    </w:p>
    <w:p w14:paraId="507BA83F" w14:textId="77777777" w:rsidR="00511926" w:rsidRDefault="00511926" w:rsidP="0098077F">
      <w:pPr>
        <w:pStyle w:val="ListParagraph"/>
        <w:numPr>
          <w:ilvl w:val="0"/>
          <w:numId w:val="10"/>
        </w:numPr>
        <w:spacing w:line="480" w:lineRule="auto"/>
      </w:pPr>
      <w:r>
        <w:lastRenderedPageBreak/>
        <w:t xml:space="preserve">The Brand Bar </w:t>
      </w:r>
    </w:p>
    <w:p w14:paraId="32F265C2" w14:textId="77777777" w:rsidR="00511926" w:rsidRDefault="00511926" w:rsidP="0098077F">
      <w:pPr>
        <w:pStyle w:val="ListParagraph"/>
        <w:numPr>
          <w:ilvl w:val="0"/>
          <w:numId w:val="10"/>
        </w:numPr>
        <w:spacing w:line="480" w:lineRule="auto"/>
      </w:pPr>
      <w:proofErr w:type="spellStart"/>
      <w:r>
        <w:t>Aqualink</w:t>
      </w:r>
      <w:proofErr w:type="spellEnd"/>
      <w:r>
        <w:t xml:space="preserve"> Box Hill</w:t>
      </w:r>
    </w:p>
    <w:p w14:paraId="18369A65" w14:textId="77777777" w:rsidR="00511926" w:rsidRDefault="00511926" w:rsidP="0098077F">
      <w:pPr>
        <w:pStyle w:val="ListParagraph"/>
        <w:numPr>
          <w:ilvl w:val="0"/>
          <w:numId w:val="10"/>
        </w:numPr>
        <w:spacing w:line="480" w:lineRule="auto"/>
      </w:pPr>
      <w:r>
        <w:t xml:space="preserve">Belgravia Leisure </w:t>
      </w:r>
    </w:p>
    <w:p w14:paraId="01CDE325" w14:textId="77777777" w:rsidR="00511926" w:rsidRDefault="00511926" w:rsidP="0098077F">
      <w:pPr>
        <w:pStyle w:val="ListParagraph"/>
        <w:numPr>
          <w:ilvl w:val="0"/>
          <w:numId w:val="10"/>
        </w:numPr>
        <w:spacing w:line="480" w:lineRule="auto"/>
      </w:pPr>
      <w:r>
        <w:t>Crown Melbourne</w:t>
      </w:r>
    </w:p>
    <w:p w14:paraId="528FBCBC" w14:textId="4AAC64DC" w:rsidR="00511926" w:rsidRDefault="00511926" w:rsidP="0098077F">
      <w:pPr>
        <w:pStyle w:val="ListParagraph"/>
        <w:numPr>
          <w:ilvl w:val="0"/>
          <w:numId w:val="10"/>
        </w:numPr>
        <w:spacing w:line="480" w:lineRule="auto"/>
      </w:pPr>
      <w:r>
        <w:t>Boccia</w:t>
      </w:r>
    </w:p>
    <w:p w14:paraId="6F485E46" w14:textId="77777777" w:rsidR="00511926" w:rsidRDefault="00511926" w:rsidP="0098077F">
      <w:pPr>
        <w:pStyle w:val="ListParagraph"/>
        <w:numPr>
          <w:ilvl w:val="0"/>
          <w:numId w:val="10"/>
        </w:numPr>
        <w:spacing w:line="480" w:lineRule="auto"/>
      </w:pPr>
      <w:r>
        <w:t>Australia Fencing Victoria</w:t>
      </w:r>
    </w:p>
    <w:p w14:paraId="508D3A81" w14:textId="77777777" w:rsidR="006642D3" w:rsidRDefault="00511926" w:rsidP="0098077F">
      <w:pPr>
        <w:pStyle w:val="ListParagraph"/>
        <w:numPr>
          <w:ilvl w:val="0"/>
          <w:numId w:val="10"/>
        </w:numPr>
        <w:spacing w:line="480" w:lineRule="auto"/>
      </w:pPr>
      <w:r>
        <w:t xml:space="preserve">Royal Children's Hospital </w:t>
      </w:r>
    </w:p>
    <w:p w14:paraId="46559C70" w14:textId="04086166" w:rsidR="00511926" w:rsidRDefault="00511926" w:rsidP="0098077F">
      <w:pPr>
        <w:pStyle w:val="ListParagraph"/>
        <w:numPr>
          <w:ilvl w:val="0"/>
          <w:numId w:val="10"/>
        </w:numPr>
        <w:spacing w:line="480" w:lineRule="auto"/>
      </w:pPr>
      <w:r>
        <w:t xml:space="preserve">Swinburne University </w:t>
      </w:r>
    </w:p>
    <w:p w14:paraId="5D5F5C03" w14:textId="77777777" w:rsidR="00511926" w:rsidRDefault="00511926" w:rsidP="0098077F">
      <w:pPr>
        <w:pStyle w:val="ListParagraph"/>
        <w:numPr>
          <w:ilvl w:val="0"/>
          <w:numId w:val="10"/>
        </w:numPr>
        <w:spacing w:line="480" w:lineRule="auto"/>
      </w:pPr>
      <w:r>
        <w:t>Tintern Grammar</w:t>
      </w:r>
    </w:p>
    <w:p w14:paraId="2E59CB70" w14:textId="77777777" w:rsidR="00511926" w:rsidRDefault="00511926" w:rsidP="0098077F">
      <w:pPr>
        <w:pStyle w:val="ListParagraph"/>
        <w:numPr>
          <w:ilvl w:val="0"/>
          <w:numId w:val="10"/>
        </w:numPr>
        <w:spacing w:line="480" w:lineRule="auto"/>
      </w:pPr>
      <w:r>
        <w:t>Sports Central</w:t>
      </w:r>
    </w:p>
    <w:p w14:paraId="45DE5430" w14:textId="550A4665" w:rsidR="00511926" w:rsidRDefault="00511926" w:rsidP="0098077F">
      <w:pPr>
        <w:pStyle w:val="ListParagraph"/>
        <w:numPr>
          <w:ilvl w:val="0"/>
          <w:numId w:val="10"/>
        </w:numPr>
        <w:spacing w:line="480" w:lineRule="auto"/>
      </w:pPr>
      <w:r>
        <w:t>My Sport Live</w:t>
      </w:r>
    </w:p>
    <w:p w14:paraId="676DA586" w14:textId="5D9B6DB8" w:rsidR="00511926" w:rsidRDefault="00511926" w:rsidP="0098077F">
      <w:pPr>
        <w:pStyle w:val="ListParagraph"/>
        <w:numPr>
          <w:ilvl w:val="0"/>
          <w:numId w:val="10"/>
        </w:numPr>
        <w:spacing w:line="480" w:lineRule="auto"/>
      </w:pPr>
      <w:r>
        <w:t>Disability Sports Australia</w:t>
      </w:r>
    </w:p>
    <w:p w14:paraId="33D9ADE5" w14:textId="77777777" w:rsidR="006642D3" w:rsidRDefault="00511926" w:rsidP="0098077F">
      <w:pPr>
        <w:pStyle w:val="ListParagraph"/>
        <w:numPr>
          <w:ilvl w:val="0"/>
          <w:numId w:val="10"/>
        </w:numPr>
        <w:spacing w:line="480" w:lineRule="auto"/>
      </w:pPr>
      <w:r>
        <w:t xml:space="preserve">Deaf Sports Recreation Victoria </w:t>
      </w:r>
    </w:p>
    <w:p w14:paraId="3FD0BCD7" w14:textId="063B813D" w:rsidR="00511926" w:rsidRDefault="00511926" w:rsidP="0098077F">
      <w:pPr>
        <w:pStyle w:val="ListParagraph"/>
        <w:numPr>
          <w:ilvl w:val="0"/>
          <w:numId w:val="10"/>
        </w:numPr>
        <w:spacing w:line="480" w:lineRule="auto"/>
      </w:pPr>
      <w:r>
        <w:t>Everyday Independence</w:t>
      </w:r>
    </w:p>
    <w:p w14:paraId="45E96463" w14:textId="77777777" w:rsidR="00511926" w:rsidRDefault="00511926" w:rsidP="0098077F">
      <w:pPr>
        <w:pStyle w:val="ListParagraph"/>
        <w:numPr>
          <w:ilvl w:val="0"/>
          <w:numId w:val="10"/>
        </w:numPr>
        <w:spacing w:line="480" w:lineRule="auto"/>
      </w:pPr>
      <w:proofErr w:type="spellStart"/>
      <w:r>
        <w:t>Fitskills</w:t>
      </w:r>
      <w:proofErr w:type="spellEnd"/>
    </w:p>
    <w:p w14:paraId="25BD1377" w14:textId="77777777" w:rsidR="00511926" w:rsidRDefault="00511926" w:rsidP="0098077F">
      <w:pPr>
        <w:pStyle w:val="ListParagraph"/>
        <w:numPr>
          <w:ilvl w:val="0"/>
          <w:numId w:val="10"/>
        </w:numPr>
        <w:spacing w:line="480" w:lineRule="auto"/>
      </w:pPr>
      <w:r>
        <w:t>Leisure Networks</w:t>
      </w:r>
    </w:p>
    <w:p w14:paraId="61A08C7A" w14:textId="071276DA" w:rsidR="00511926" w:rsidRDefault="00511926" w:rsidP="0098077F">
      <w:pPr>
        <w:pStyle w:val="ListParagraph"/>
        <w:numPr>
          <w:ilvl w:val="0"/>
          <w:numId w:val="10"/>
        </w:numPr>
        <w:spacing w:line="480" w:lineRule="auto"/>
      </w:pPr>
      <w:r>
        <w:t xml:space="preserve">Loop+ </w:t>
      </w:r>
    </w:p>
    <w:p w14:paraId="673A12C3" w14:textId="77777777" w:rsidR="00511926" w:rsidRDefault="00511926" w:rsidP="0098077F">
      <w:pPr>
        <w:pStyle w:val="ListParagraph"/>
        <w:numPr>
          <w:ilvl w:val="0"/>
          <w:numId w:val="10"/>
        </w:numPr>
        <w:spacing w:line="480" w:lineRule="auto"/>
      </w:pPr>
      <w:proofErr w:type="spellStart"/>
      <w:r>
        <w:t>Neuromoves</w:t>
      </w:r>
      <w:proofErr w:type="spellEnd"/>
    </w:p>
    <w:p w14:paraId="39EEB901" w14:textId="77777777" w:rsidR="00511926" w:rsidRDefault="00511926" w:rsidP="0098077F">
      <w:pPr>
        <w:pStyle w:val="ListParagraph"/>
        <w:numPr>
          <w:ilvl w:val="0"/>
          <w:numId w:val="10"/>
        </w:numPr>
        <w:spacing w:line="480" w:lineRule="auto"/>
      </w:pPr>
      <w:r>
        <w:t xml:space="preserve">Geelong Adaptive Sports </w:t>
      </w:r>
    </w:p>
    <w:p w14:paraId="163C2000" w14:textId="77777777" w:rsidR="00511926" w:rsidRDefault="00511926" w:rsidP="0098077F">
      <w:pPr>
        <w:pStyle w:val="ListParagraph"/>
        <w:numPr>
          <w:ilvl w:val="0"/>
          <w:numId w:val="10"/>
        </w:numPr>
        <w:spacing w:line="480" w:lineRule="auto"/>
      </w:pPr>
      <w:r>
        <w:t xml:space="preserve">Special Olympics Australia </w:t>
      </w:r>
    </w:p>
    <w:p w14:paraId="1BA4622A" w14:textId="77777777" w:rsidR="00511926" w:rsidRDefault="00511926" w:rsidP="0098077F">
      <w:pPr>
        <w:pStyle w:val="ListParagraph"/>
        <w:numPr>
          <w:ilvl w:val="0"/>
          <w:numId w:val="10"/>
        </w:numPr>
        <w:spacing w:line="480" w:lineRule="auto"/>
      </w:pPr>
      <w:r>
        <w:t xml:space="preserve">Sport Inclusion Australia </w:t>
      </w:r>
    </w:p>
    <w:p w14:paraId="0C56A7A6" w14:textId="77777777" w:rsidR="00511926" w:rsidRDefault="00511926" w:rsidP="0098077F">
      <w:pPr>
        <w:pStyle w:val="ListParagraph"/>
        <w:numPr>
          <w:ilvl w:val="0"/>
          <w:numId w:val="10"/>
        </w:numPr>
        <w:spacing w:line="480" w:lineRule="auto"/>
      </w:pPr>
      <w:r>
        <w:lastRenderedPageBreak/>
        <w:t>City of Ballarat</w:t>
      </w:r>
    </w:p>
    <w:p w14:paraId="736A3C3B" w14:textId="77777777" w:rsidR="00511926" w:rsidRDefault="00511926" w:rsidP="0098077F">
      <w:pPr>
        <w:pStyle w:val="ListParagraph"/>
        <w:numPr>
          <w:ilvl w:val="0"/>
          <w:numId w:val="10"/>
        </w:numPr>
        <w:spacing w:line="480" w:lineRule="auto"/>
      </w:pPr>
      <w:r>
        <w:t xml:space="preserve">City of Boroondara </w:t>
      </w:r>
    </w:p>
    <w:p w14:paraId="4D9594BA" w14:textId="77777777" w:rsidR="00511926" w:rsidRDefault="00511926" w:rsidP="0098077F">
      <w:pPr>
        <w:pStyle w:val="ListParagraph"/>
        <w:numPr>
          <w:ilvl w:val="0"/>
          <w:numId w:val="10"/>
        </w:numPr>
        <w:spacing w:line="480" w:lineRule="auto"/>
      </w:pPr>
      <w:r>
        <w:t>City of Casey</w:t>
      </w:r>
    </w:p>
    <w:p w14:paraId="7E776F9E" w14:textId="77777777" w:rsidR="00511926" w:rsidRDefault="00511926" w:rsidP="0098077F">
      <w:pPr>
        <w:pStyle w:val="ListParagraph"/>
        <w:numPr>
          <w:ilvl w:val="0"/>
          <w:numId w:val="10"/>
        </w:numPr>
        <w:spacing w:line="480" w:lineRule="auto"/>
      </w:pPr>
      <w:r>
        <w:t xml:space="preserve">City of Greater Dandenong </w:t>
      </w:r>
    </w:p>
    <w:p w14:paraId="47020E9D" w14:textId="77777777" w:rsidR="00511926" w:rsidRDefault="00511926" w:rsidP="0098077F">
      <w:pPr>
        <w:pStyle w:val="ListParagraph"/>
        <w:numPr>
          <w:ilvl w:val="0"/>
          <w:numId w:val="10"/>
        </w:numPr>
        <w:spacing w:line="480" w:lineRule="auto"/>
      </w:pPr>
      <w:r>
        <w:t>City of Greater Geelong</w:t>
      </w:r>
    </w:p>
    <w:p w14:paraId="34F76D96" w14:textId="77777777" w:rsidR="00511926" w:rsidRDefault="00511926" w:rsidP="0098077F">
      <w:pPr>
        <w:pStyle w:val="ListParagraph"/>
        <w:numPr>
          <w:ilvl w:val="0"/>
          <w:numId w:val="10"/>
        </w:numPr>
        <w:spacing w:line="480" w:lineRule="auto"/>
      </w:pPr>
      <w:r>
        <w:t>City of Kingston</w:t>
      </w:r>
    </w:p>
    <w:p w14:paraId="1333D116" w14:textId="77777777" w:rsidR="00511926" w:rsidRDefault="00511926" w:rsidP="0098077F">
      <w:pPr>
        <w:pStyle w:val="ListParagraph"/>
        <w:numPr>
          <w:ilvl w:val="0"/>
          <w:numId w:val="10"/>
        </w:numPr>
        <w:spacing w:line="480" w:lineRule="auto"/>
      </w:pPr>
      <w:r>
        <w:t xml:space="preserve">City of Melbourne </w:t>
      </w:r>
    </w:p>
    <w:p w14:paraId="45E8F84E" w14:textId="77777777" w:rsidR="00511926" w:rsidRDefault="00511926" w:rsidP="0098077F">
      <w:pPr>
        <w:pStyle w:val="ListParagraph"/>
        <w:numPr>
          <w:ilvl w:val="0"/>
          <w:numId w:val="10"/>
        </w:numPr>
        <w:spacing w:line="480" w:lineRule="auto"/>
      </w:pPr>
      <w:r>
        <w:t>City of Melton</w:t>
      </w:r>
    </w:p>
    <w:p w14:paraId="158AB4D6" w14:textId="77777777" w:rsidR="00511926" w:rsidRDefault="00511926" w:rsidP="0098077F">
      <w:pPr>
        <w:pStyle w:val="ListParagraph"/>
        <w:numPr>
          <w:ilvl w:val="0"/>
          <w:numId w:val="10"/>
        </w:numPr>
        <w:spacing w:line="480" w:lineRule="auto"/>
      </w:pPr>
      <w:r>
        <w:t>City of Monash</w:t>
      </w:r>
    </w:p>
    <w:p w14:paraId="054829D2" w14:textId="77777777" w:rsidR="00511926" w:rsidRDefault="00511926" w:rsidP="0098077F">
      <w:pPr>
        <w:pStyle w:val="ListParagraph"/>
        <w:numPr>
          <w:ilvl w:val="0"/>
          <w:numId w:val="10"/>
        </w:numPr>
        <w:spacing w:line="480" w:lineRule="auto"/>
      </w:pPr>
      <w:r>
        <w:t xml:space="preserve">City of Stonnington </w:t>
      </w:r>
    </w:p>
    <w:p w14:paraId="3C7919FB" w14:textId="77777777" w:rsidR="00511926" w:rsidRDefault="00511926" w:rsidP="0098077F">
      <w:pPr>
        <w:pStyle w:val="ListParagraph"/>
        <w:numPr>
          <w:ilvl w:val="0"/>
          <w:numId w:val="10"/>
        </w:numPr>
        <w:spacing w:line="480" w:lineRule="auto"/>
      </w:pPr>
      <w:r>
        <w:t xml:space="preserve">City of Whittlesea </w:t>
      </w:r>
    </w:p>
    <w:p w14:paraId="0CE690F9" w14:textId="77777777" w:rsidR="00511926" w:rsidRDefault="00511926" w:rsidP="0098077F">
      <w:pPr>
        <w:pStyle w:val="ListParagraph"/>
        <w:numPr>
          <w:ilvl w:val="0"/>
          <w:numId w:val="10"/>
        </w:numPr>
        <w:spacing w:line="480" w:lineRule="auto"/>
      </w:pPr>
      <w:r>
        <w:t>City of Yarra</w:t>
      </w:r>
    </w:p>
    <w:p w14:paraId="30DA385F" w14:textId="77777777" w:rsidR="00511926" w:rsidRDefault="00511926" w:rsidP="0098077F">
      <w:pPr>
        <w:pStyle w:val="ListParagraph"/>
        <w:numPr>
          <w:ilvl w:val="0"/>
          <w:numId w:val="10"/>
        </w:numPr>
        <w:spacing w:line="480" w:lineRule="auto"/>
      </w:pPr>
      <w:r>
        <w:t xml:space="preserve">Regional Sport Victoria </w:t>
      </w:r>
    </w:p>
    <w:p w14:paraId="3EB1551A" w14:textId="77777777" w:rsidR="00511926" w:rsidRDefault="00511926" w:rsidP="0098077F">
      <w:pPr>
        <w:pStyle w:val="ListParagraph"/>
        <w:numPr>
          <w:ilvl w:val="0"/>
          <w:numId w:val="10"/>
        </w:numPr>
        <w:spacing w:line="480" w:lineRule="auto"/>
      </w:pPr>
      <w:r>
        <w:t>Active Schools - ACHPER Victoria</w:t>
      </w:r>
    </w:p>
    <w:p w14:paraId="413A02BA" w14:textId="39D69E8C" w:rsidR="00511926" w:rsidRDefault="00511926" w:rsidP="0098077F">
      <w:pPr>
        <w:pStyle w:val="ListParagraph"/>
        <w:numPr>
          <w:ilvl w:val="0"/>
          <w:numId w:val="10"/>
        </w:numPr>
        <w:spacing w:line="480" w:lineRule="auto"/>
      </w:pPr>
      <w:r>
        <w:t>Centenary Park Golf Course</w:t>
      </w:r>
    </w:p>
    <w:p w14:paraId="69877BE0" w14:textId="77777777" w:rsidR="00511926" w:rsidRDefault="00511926" w:rsidP="0098077F">
      <w:pPr>
        <w:pStyle w:val="ListParagraph"/>
        <w:numPr>
          <w:ilvl w:val="0"/>
          <w:numId w:val="10"/>
        </w:numPr>
        <w:spacing w:line="480" w:lineRule="auto"/>
      </w:pPr>
      <w:r>
        <w:t xml:space="preserve">Hobson Bay City Council Hume City Council </w:t>
      </w:r>
    </w:p>
    <w:p w14:paraId="0DA82635" w14:textId="77777777" w:rsidR="00511926" w:rsidRDefault="00511926" w:rsidP="0098077F">
      <w:pPr>
        <w:pStyle w:val="ListParagraph"/>
        <w:numPr>
          <w:ilvl w:val="0"/>
          <w:numId w:val="10"/>
        </w:numPr>
        <w:spacing w:line="480" w:lineRule="auto"/>
      </w:pPr>
      <w:r>
        <w:t xml:space="preserve">Mildura Rural City Council </w:t>
      </w:r>
    </w:p>
    <w:p w14:paraId="06CE6CF7" w14:textId="77777777" w:rsidR="00511926" w:rsidRDefault="00511926" w:rsidP="0098077F">
      <w:pPr>
        <w:pStyle w:val="ListParagraph"/>
        <w:numPr>
          <w:ilvl w:val="0"/>
          <w:numId w:val="10"/>
        </w:numPr>
        <w:spacing w:line="480" w:lineRule="auto"/>
      </w:pPr>
      <w:proofErr w:type="spellStart"/>
      <w:r>
        <w:t>GippSport</w:t>
      </w:r>
      <w:proofErr w:type="spellEnd"/>
    </w:p>
    <w:p w14:paraId="75FB7DB1" w14:textId="77777777" w:rsidR="006642D3" w:rsidRDefault="00511926" w:rsidP="0098077F">
      <w:pPr>
        <w:pStyle w:val="ListParagraph"/>
        <w:numPr>
          <w:ilvl w:val="0"/>
          <w:numId w:val="10"/>
        </w:numPr>
        <w:spacing w:line="480" w:lineRule="auto"/>
      </w:pPr>
      <w:r>
        <w:t xml:space="preserve">Para Sport </w:t>
      </w:r>
      <w:proofErr w:type="gramStart"/>
      <w:r>
        <w:t>South West</w:t>
      </w:r>
      <w:proofErr w:type="gramEnd"/>
      <w:r>
        <w:t xml:space="preserve"> Academy       </w:t>
      </w:r>
    </w:p>
    <w:p w14:paraId="3836EB90" w14:textId="4C11E889" w:rsidR="00511926" w:rsidRDefault="00511926" w:rsidP="0098077F">
      <w:pPr>
        <w:pStyle w:val="ListParagraph"/>
        <w:numPr>
          <w:ilvl w:val="0"/>
          <w:numId w:val="10"/>
        </w:numPr>
        <w:spacing w:line="480" w:lineRule="auto"/>
      </w:pPr>
      <w:proofErr w:type="gramStart"/>
      <w:r>
        <w:t>South West</w:t>
      </w:r>
      <w:proofErr w:type="gramEnd"/>
      <w:r>
        <w:t xml:space="preserve"> Sport</w:t>
      </w:r>
    </w:p>
    <w:p w14:paraId="5920212D" w14:textId="77777777" w:rsidR="006642D3" w:rsidRDefault="00511926" w:rsidP="0098077F">
      <w:pPr>
        <w:pStyle w:val="ListParagraph"/>
        <w:numPr>
          <w:ilvl w:val="0"/>
          <w:numId w:val="10"/>
        </w:numPr>
        <w:spacing w:line="480" w:lineRule="auto"/>
      </w:pPr>
      <w:r>
        <w:t xml:space="preserve">Moreland City Council </w:t>
      </w:r>
    </w:p>
    <w:p w14:paraId="2DF7D71E" w14:textId="72CA620A" w:rsidR="00511926" w:rsidRDefault="00511926" w:rsidP="0098077F">
      <w:pPr>
        <w:pStyle w:val="ListParagraph"/>
        <w:numPr>
          <w:ilvl w:val="0"/>
          <w:numId w:val="10"/>
        </w:numPr>
        <w:spacing w:line="480" w:lineRule="auto"/>
      </w:pPr>
      <w:proofErr w:type="spellStart"/>
      <w:r>
        <w:lastRenderedPageBreak/>
        <w:t>Infoxchange</w:t>
      </w:r>
      <w:proofErr w:type="spellEnd"/>
    </w:p>
    <w:p w14:paraId="746C1E11" w14:textId="77777777" w:rsidR="006642D3" w:rsidRDefault="00511926" w:rsidP="0098077F">
      <w:pPr>
        <w:pStyle w:val="ListParagraph"/>
        <w:numPr>
          <w:ilvl w:val="0"/>
          <w:numId w:val="10"/>
        </w:numPr>
        <w:spacing w:line="480" w:lineRule="auto"/>
      </w:pPr>
      <w:r>
        <w:t xml:space="preserve">Paralympics Australia </w:t>
      </w:r>
    </w:p>
    <w:p w14:paraId="180471A4" w14:textId="6612A5B6" w:rsidR="00511926" w:rsidRDefault="00511926" w:rsidP="0098077F">
      <w:pPr>
        <w:pStyle w:val="ListParagraph"/>
        <w:numPr>
          <w:ilvl w:val="0"/>
          <w:numId w:val="10"/>
        </w:numPr>
        <w:spacing w:line="480" w:lineRule="auto"/>
      </w:pPr>
      <w:r>
        <w:t>Progressive PR</w:t>
      </w:r>
    </w:p>
    <w:p w14:paraId="7D886EF3" w14:textId="77777777" w:rsidR="00511926" w:rsidRDefault="00511926" w:rsidP="0098077F">
      <w:pPr>
        <w:pStyle w:val="ListParagraph"/>
        <w:numPr>
          <w:ilvl w:val="0"/>
          <w:numId w:val="10"/>
        </w:numPr>
        <w:spacing w:line="480" w:lineRule="auto"/>
      </w:pPr>
      <w:r>
        <w:t>PwC</w:t>
      </w:r>
    </w:p>
    <w:p w14:paraId="76156054" w14:textId="77777777" w:rsidR="00511926" w:rsidRDefault="00511926" w:rsidP="0098077F">
      <w:pPr>
        <w:pStyle w:val="ListParagraph"/>
        <w:numPr>
          <w:ilvl w:val="0"/>
          <w:numId w:val="10"/>
        </w:numPr>
        <w:spacing w:line="480" w:lineRule="auto"/>
      </w:pPr>
      <w:r>
        <w:t>Rugby Victoria</w:t>
      </w:r>
    </w:p>
    <w:p w14:paraId="2EBD3D0E" w14:textId="77777777" w:rsidR="006642D3" w:rsidRDefault="00511926" w:rsidP="0098077F">
      <w:pPr>
        <w:pStyle w:val="ListParagraph"/>
        <w:numPr>
          <w:ilvl w:val="0"/>
          <w:numId w:val="10"/>
        </w:numPr>
        <w:spacing w:line="480" w:lineRule="auto"/>
      </w:pPr>
      <w:r>
        <w:t xml:space="preserve">Keilor Little Athletics Centre </w:t>
      </w:r>
    </w:p>
    <w:p w14:paraId="2D1D60B1" w14:textId="40A5ABD1" w:rsidR="00511926" w:rsidRDefault="00511926" w:rsidP="0098077F">
      <w:pPr>
        <w:pStyle w:val="ListParagraph"/>
        <w:numPr>
          <w:ilvl w:val="0"/>
          <w:numId w:val="10"/>
        </w:numPr>
        <w:spacing w:line="480" w:lineRule="auto"/>
      </w:pPr>
      <w:r>
        <w:t>North Melbourne Community Centre</w:t>
      </w:r>
    </w:p>
    <w:p w14:paraId="5B13289C" w14:textId="77777777" w:rsidR="00511926" w:rsidRDefault="00511926" w:rsidP="0098077F">
      <w:pPr>
        <w:pStyle w:val="ListParagraph"/>
        <w:numPr>
          <w:ilvl w:val="0"/>
          <w:numId w:val="10"/>
        </w:numPr>
        <w:spacing w:line="480" w:lineRule="auto"/>
      </w:pPr>
      <w:r>
        <w:t>Polytan - Sport Group Holding</w:t>
      </w:r>
    </w:p>
    <w:p w14:paraId="0909DF5D" w14:textId="533892EC" w:rsidR="00511926" w:rsidRDefault="00511926" w:rsidP="0098077F">
      <w:pPr>
        <w:pStyle w:val="ListParagraph"/>
        <w:numPr>
          <w:ilvl w:val="0"/>
          <w:numId w:val="10"/>
        </w:numPr>
        <w:spacing w:line="480" w:lineRule="auto"/>
      </w:pPr>
      <w:r>
        <w:t>Football Victoria</w:t>
      </w:r>
    </w:p>
    <w:p w14:paraId="37830182" w14:textId="77777777" w:rsidR="006642D3" w:rsidRDefault="00511926" w:rsidP="0098077F">
      <w:pPr>
        <w:pStyle w:val="ListParagraph"/>
        <w:numPr>
          <w:ilvl w:val="0"/>
          <w:numId w:val="10"/>
        </w:numPr>
        <w:spacing w:line="480" w:lineRule="auto"/>
      </w:pPr>
      <w:r>
        <w:t xml:space="preserve">Footscray Hockey Club </w:t>
      </w:r>
    </w:p>
    <w:p w14:paraId="5ACA9B78" w14:textId="0CC9DF2A" w:rsidR="00511926" w:rsidRDefault="00511926" w:rsidP="0098077F">
      <w:pPr>
        <w:pStyle w:val="ListParagraph"/>
        <w:numPr>
          <w:ilvl w:val="0"/>
          <w:numId w:val="10"/>
        </w:numPr>
        <w:spacing w:line="480" w:lineRule="auto"/>
      </w:pPr>
      <w:r>
        <w:t>Melbourne Rugby Union Football Club</w:t>
      </w:r>
    </w:p>
    <w:p w14:paraId="29BB3CA3" w14:textId="6E094F0E" w:rsidR="00511926" w:rsidRDefault="00511926" w:rsidP="0098077F">
      <w:pPr>
        <w:pStyle w:val="ListParagraph"/>
        <w:numPr>
          <w:ilvl w:val="0"/>
          <w:numId w:val="10"/>
        </w:numPr>
        <w:spacing w:line="480" w:lineRule="auto"/>
      </w:pPr>
      <w:r>
        <w:t>Blind Sports and Recreation Victoria</w:t>
      </w:r>
    </w:p>
    <w:p w14:paraId="2ECD0576" w14:textId="77777777" w:rsidR="00511926" w:rsidRDefault="00511926" w:rsidP="00511926"/>
    <w:p w14:paraId="1EE8DC70" w14:textId="77777777" w:rsidR="00511926" w:rsidRDefault="00511926" w:rsidP="00511926">
      <w:r>
        <w:t xml:space="preserve"> </w:t>
      </w:r>
    </w:p>
    <w:p w14:paraId="32B13456" w14:textId="77777777" w:rsidR="00511926" w:rsidRDefault="00511926" w:rsidP="00511926"/>
    <w:sectPr w:rsidR="0051192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AC91" w14:textId="77777777" w:rsidR="00DE58FA" w:rsidRDefault="00DE58FA" w:rsidP="00482DC7">
      <w:pPr>
        <w:spacing w:after="0" w:line="240" w:lineRule="auto"/>
      </w:pPr>
      <w:r>
        <w:separator/>
      </w:r>
    </w:p>
  </w:endnote>
  <w:endnote w:type="continuationSeparator" w:id="0">
    <w:p w14:paraId="2098296D" w14:textId="77777777" w:rsidR="00DE58FA" w:rsidRDefault="00DE58FA" w:rsidP="00482DC7">
      <w:pPr>
        <w:spacing w:after="0" w:line="240" w:lineRule="auto"/>
      </w:pPr>
      <w:r>
        <w:continuationSeparator/>
      </w:r>
    </w:p>
  </w:endnote>
  <w:endnote w:type="continuationNotice" w:id="1">
    <w:p w14:paraId="4A10B0AB" w14:textId="77777777" w:rsidR="00DE58FA" w:rsidRDefault="00DE5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90568"/>
      <w:docPartObj>
        <w:docPartGallery w:val="Page Numbers (Bottom of Page)"/>
        <w:docPartUnique/>
      </w:docPartObj>
    </w:sdtPr>
    <w:sdtEndPr>
      <w:rPr>
        <w:noProof/>
      </w:rPr>
    </w:sdtEndPr>
    <w:sdtContent>
      <w:p w14:paraId="67CD65BA" w14:textId="77777777" w:rsidR="00482DC7" w:rsidRPr="00ED5166" w:rsidRDefault="00482DC7">
        <w:pPr>
          <w:pStyle w:val="Footer"/>
          <w:jc w:val="center"/>
        </w:pPr>
      </w:p>
      <w:p w14:paraId="278E4570" w14:textId="6ACD79FA" w:rsidR="00482DC7" w:rsidRPr="00ED5166" w:rsidRDefault="00482DC7">
        <w:pPr>
          <w:pStyle w:val="Footer"/>
          <w:jc w:val="center"/>
        </w:pPr>
        <w:r w:rsidRPr="00ED5166">
          <w:rPr>
            <w:shd w:val="clear" w:color="auto" w:fill="E6E6E6"/>
          </w:rPr>
          <w:fldChar w:fldCharType="begin"/>
        </w:r>
        <w:r w:rsidRPr="00ED5166">
          <w:instrText xml:space="preserve"> PAGE   \* MERGEFORMAT </w:instrText>
        </w:r>
        <w:r w:rsidRPr="00ED5166">
          <w:rPr>
            <w:shd w:val="clear" w:color="auto" w:fill="E6E6E6"/>
          </w:rPr>
          <w:fldChar w:fldCharType="separate"/>
        </w:r>
        <w:r w:rsidRPr="00ED5166">
          <w:rPr>
            <w:noProof/>
          </w:rPr>
          <w:t>2</w:t>
        </w:r>
        <w:r w:rsidRPr="00ED5166">
          <w:rPr>
            <w:shd w:val="clear" w:color="auto" w:fill="E6E6E6"/>
          </w:rPr>
          <w:fldChar w:fldCharType="end"/>
        </w:r>
      </w:p>
    </w:sdtContent>
  </w:sdt>
  <w:p w14:paraId="1E8615ED" w14:textId="77777777" w:rsidR="00482DC7" w:rsidRPr="00ED5166" w:rsidRDefault="0048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BEF7" w14:textId="77777777" w:rsidR="00DE58FA" w:rsidRDefault="00DE58FA" w:rsidP="00482DC7">
      <w:pPr>
        <w:spacing w:after="0" w:line="240" w:lineRule="auto"/>
      </w:pPr>
      <w:r>
        <w:separator/>
      </w:r>
    </w:p>
  </w:footnote>
  <w:footnote w:type="continuationSeparator" w:id="0">
    <w:p w14:paraId="7B9C2372" w14:textId="77777777" w:rsidR="00DE58FA" w:rsidRDefault="00DE58FA" w:rsidP="00482DC7">
      <w:pPr>
        <w:spacing w:after="0" w:line="240" w:lineRule="auto"/>
      </w:pPr>
      <w:r>
        <w:continuationSeparator/>
      </w:r>
    </w:p>
  </w:footnote>
  <w:footnote w:type="continuationNotice" w:id="1">
    <w:p w14:paraId="58F86540" w14:textId="77777777" w:rsidR="00DE58FA" w:rsidRDefault="00DE58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7C5"/>
    <w:multiLevelType w:val="hybridMultilevel"/>
    <w:tmpl w:val="60AAD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E66E9"/>
    <w:multiLevelType w:val="hybridMultilevel"/>
    <w:tmpl w:val="DD44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D7EE3"/>
    <w:multiLevelType w:val="hybridMultilevel"/>
    <w:tmpl w:val="FFFFFFFF"/>
    <w:lvl w:ilvl="0" w:tplc="22C8AC60">
      <w:start w:val="1"/>
      <w:numFmt w:val="bullet"/>
      <w:lvlText w:val=""/>
      <w:lvlJc w:val="left"/>
      <w:pPr>
        <w:ind w:left="720" w:hanging="360"/>
      </w:pPr>
      <w:rPr>
        <w:rFonts w:ascii="Symbol" w:hAnsi="Symbol" w:hint="default"/>
      </w:rPr>
    </w:lvl>
    <w:lvl w:ilvl="1" w:tplc="8C7AAFB8">
      <w:start w:val="1"/>
      <w:numFmt w:val="bullet"/>
      <w:lvlText w:val="o"/>
      <w:lvlJc w:val="left"/>
      <w:pPr>
        <w:ind w:left="1440" w:hanging="360"/>
      </w:pPr>
      <w:rPr>
        <w:rFonts w:ascii="Courier New" w:hAnsi="Courier New" w:hint="default"/>
      </w:rPr>
    </w:lvl>
    <w:lvl w:ilvl="2" w:tplc="CE9A88E4">
      <w:start w:val="1"/>
      <w:numFmt w:val="bullet"/>
      <w:lvlText w:val=""/>
      <w:lvlJc w:val="left"/>
      <w:pPr>
        <w:ind w:left="2160" w:hanging="360"/>
      </w:pPr>
      <w:rPr>
        <w:rFonts w:ascii="Wingdings" w:hAnsi="Wingdings" w:hint="default"/>
      </w:rPr>
    </w:lvl>
    <w:lvl w:ilvl="3" w:tplc="0FAA55D6">
      <w:start w:val="1"/>
      <w:numFmt w:val="bullet"/>
      <w:lvlText w:val=""/>
      <w:lvlJc w:val="left"/>
      <w:pPr>
        <w:ind w:left="2880" w:hanging="360"/>
      </w:pPr>
      <w:rPr>
        <w:rFonts w:ascii="Symbol" w:hAnsi="Symbol" w:hint="default"/>
      </w:rPr>
    </w:lvl>
    <w:lvl w:ilvl="4" w:tplc="49CA4D5E">
      <w:start w:val="1"/>
      <w:numFmt w:val="bullet"/>
      <w:lvlText w:val="o"/>
      <w:lvlJc w:val="left"/>
      <w:pPr>
        <w:ind w:left="3600" w:hanging="360"/>
      </w:pPr>
      <w:rPr>
        <w:rFonts w:ascii="Courier New" w:hAnsi="Courier New" w:hint="default"/>
      </w:rPr>
    </w:lvl>
    <w:lvl w:ilvl="5" w:tplc="A412C646">
      <w:start w:val="1"/>
      <w:numFmt w:val="bullet"/>
      <w:lvlText w:val=""/>
      <w:lvlJc w:val="left"/>
      <w:pPr>
        <w:ind w:left="4320" w:hanging="360"/>
      </w:pPr>
      <w:rPr>
        <w:rFonts w:ascii="Wingdings" w:hAnsi="Wingdings" w:hint="default"/>
      </w:rPr>
    </w:lvl>
    <w:lvl w:ilvl="6" w:tplc="FBC203C2">
      <w:start w:val="1"/>
      <w:numFmt w:val="bullet"/>
      <w:lvlText w:val=""/>
      <w:lvlJc w:val="left"/>
      <w:pPr>
        <w:ind w:left="5040" w:hanging="360"/>
      </w:pPr>
      <w:rPr>
        <w:rFonts w:ascii="Symbol" w:hAnsi="Symbol" w:hint="default"/>
      </w:rPr>
    </w:lvl>
    <w:lvl w:ilvl="7" w:tplc="77B4BA00">
      <w:start w:val="1"/>
      <w:numFmt w:val="bullet"/>
      <w:lvlText w:val="o"/>
      <w:lvlJc w:val="left"/>
      <w:pPr>
        <w:ind w:left="5760" w:hanging="360"/>
      </w:pPr>
      <w:rPr>
        <w:rFonts w:ascii="Courier New" w:hAnsi="Courier New" w:hint="default"/>
      </w:rPr>
    </w:lvl>
    <w:lvl w:ilvl="8" w:tplc="110AF492">
      <w:start w:val="1"/>
      <w:numFmt w:val="bullet"/>
      <w:lvlText w:val=""/>
      <w:lvlJc w:val="left"/>
      <w:pPr>
        <w:ind w:left="6480" w:hanging="360"/>
      </w:pPr>
      <w:rPr>
        <w:rFonts w:ascii="Wingdings" w:hAnsi="Wingdings" w:hint="default"/>
      </w:rPr>
    </w:lvl>
  </w:abstractNum>
  <w:abstractNum w:abstractNumId="3" w15:restartNumberingAfterBreak="0">
    <w:nsid w:val="1BBA5BA3"/>
    <w:multiLevelType w:val="hybridMultilevel"/>
    <w:tmpl w:val="FC0C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602FD"/>
    <w:multiLevelType w:val="hybridMultilevel"/>
    <w:tmpl w:val="9AF40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622092"/>
    <w:multiLevelType w:val="hybridMultilevel"/>
    <w:tmpl w:val="4CE2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C7751"/>
    <w:multiLevelType w:val="hybridMultilevel"/>
    <w:tmpl w:val="5E5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E560F"/>
    <w:multiLevelType w:val="hybridMultilevel"/>
    <w:tmpl w:val="B6F0AE7C"/>
    <w:lvl w:ilvl="0" w:tplc="0C090001">
      <w:start w:val="1"/>
      <w:numFmt w:val="bullet"/>
      <w:lvlText w:val=""/>
      <w:lvlJc w:val="left"/>
      <w:pPr>
        <w:ind w:left="720" w:hanging="360"/>
      </w:pPr>
      <w:rPr>
        <w:rFonts w:ascii="Symbol" w:hAnsi="Symbol" w:hint="default"/>
      </w:rPr>
    </w:lvl>
    <w:lvl w:ilvl="1" w:tplc="0A2E0550">
      <w:numFmt w:val="bullet"/>
      <w:lvlText w:val="–"/>
      <w:lvlJc w:val="left"/>
      <w:pPr>
        <w:ind w:left="1440" w:hanging="360"/>
      </w:pPr>
      <w:rPr>
        <w:rFonts w:ascii="Arial" w:eastAsiaTheme="minorHAnsi" w:hAnsi="Arial" w:cs="Arial" w:hint="default"/>
      </w:rPr>
    </w:lvl>
    <w:lvl w:ilvl="2" w:tplc="5D04CEEA">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1E6760"/>
    <w:multiLevelType w:val="hybridMultilevel"/>
    <w:tmpl w:val="FFFFFFFF"/>
    <w:lvl w:ilvl="0" w:tplc="5A68BA4A">
      <w:start w:val="1"/>
      <w:numFmt w:val="bullet"/>
      <w:lvlText w:val=""/>
      <w:lvlJc w:val="left"/>
      <w:pPr>
        <w:ind w:left="720" w:hanging="360"/>
      </w:pPr>
      <w:rPr>
        <w:rFonts w:ascii="Symbol" w:hAnsi="Symbol" w:hint="default"/>
      </w:rPr>
    </w:lvl>
    <w:lvl w:ilvl="1" w:tplc="2862BF78">
      <w:start w:val="1"/>
      <w:numFmt w:val="bullet"/>
      <w:lvlText w:val="o"/>
      <w:lvlJc w:val="left"/>
      <w:pPr>
        <w:ind w:left="1440" w:hanging="360"/>
      </w:pPr>
      <w:rPr>
        <w:rFonts w:ascii="Courier New" w:hAnsi="Courier New" w:hint="default"/>
      </w:rPr>
    </w:lvl>
    <w:lvl w:ilvl="2" w:tplc="EEA26B98">
      <w:start w:val="1"/>
      <w:numFmt w:val="bullet"/>
      <w:lvlText w:val=""/>
      <w:lvlJc w:val="left"/>
      <w:pPr>
        <w:ind w:left="2160" w:hanging="360"/>
      </w:pPr>
      <w:rPr>
        <w:rFonts w:ascii="Wingdings" w:hAnsi="Wingdings" w:hint="default"/>
      </w:rPr>
    </w:lvl>
    <w:lvl w:ilvl="3" w:tplc="31ECA368">
      <w:start w:val="1"/>
      <w:numFmt w:val="bullet"/>
      <w:lvlText w:val=""/>
      <w:lvlJc w:val="left"/>
      <w:pPr>
        <w:ind w:left="2880" w:hanging="360"/>
      </w:pPr>
      <w:rPr>
        <w:rFonts w:ascii="Symbol" w:hAnsi="Symbol" w:hint="default"/>
      </w:rPr>
    </w:lvl>
    <w:lvl w:ilvl="4" w:tplc="46BE6A3C">
      <w:start w:val="1"/>
      <w:numFmt w:val="bullet"/>
      <w:lvlText w:val="o"/>
      <w:lvlJc w:val="left"/>
      <w:pPr>
        <w:ind w:left="3600" w:hanging="360"/>
      </w:pPr>
      <w:rPr>
        <w:rFonts w:ascii="Courier New" w:hAnsi="Courier New" w:hint="default"/>
      </w:rPr>
    </w:lvl>
    <w:lvl w:ilvl="5" w:tplc="0CCEBA82">
      <w:start w:val="1"/>
      <w:numFmt w:val="bullet"/>
      <w:lvlText w:val=""/>
      <w:lvlJc w:val="left"/>
      <w:pPr>
        <w:ind w:left="4320" w:hanging="360"/>
      </w:pPr>
      <w:rPr>
        <w:rFonts w:ascii="Wingdings" w:hAnsi="Wingdings" w:hint="default"/>
      </w:rPr>
    </w:lvl>
    <w:lvl w:ilvl="6" w:tplc="8EF6E9CA">
      <w:start w:val="1"/>
      <w:numFmt w:val="bullet"/>
      <w:lvlText w:val=""/>
      <w:lvlJc w:val="left"/>
      <w:pPr>
        <w:ind w:left="5040" w:hanging="360"/>
      </w:pPr>
      <w:rPr>
        <w:rFonts w:ascii="Symbol" w:hAnsi="Symbol" w:hint="default"/>
      </w:rPr>
    </w:lvl>
    <w:lvl w:ilvl="7" w:tplc="97CAB15A">
      <w:start w:val="1"/>
      <w:numFmt w:val="bullet"/>
      <w:lvlText w:val="o"/>
      <w:lvlJc w:val="left"/>
      <w:pPr>
        <w:ind w:left="5760" w:hanging="360"/>
      </w:pPr>
      <w:rPr>
        <w:rFonts w:ascii="Courier New" w:hAnsi="Courier New" w:hint="default"/>
      </w:rPr>
    </w:lvl>
    <w:lvl w:ilvl="8" w:tplc="6AC6BC9E">
      <w:start w:val="1"/>
      <w:numFmt w:val="bullet"/>
      <w:lvlText w:val=""/>
      <w:lvlJc w:val="left"/>
      <w:pPr>
        <w:ind w:left="6480" w:hanging="360"/>
      </w:pPr>
      <w:rPr>
        <w:rFonts w:ascii="Wingdings" w:hAnsi="Wingdings" w:hint="default"/>
      </w:rPr>
    </w:lvl>
  </w:abstractNum>
  <w:abstractNum w:abstractNumId="9" w15:restartNumberingAfterBreak="0">
    <w:nsid w:val="4570248C"/>
    <w:multiLevelType w:val="hybridMultilevel"/>
    <w:tmpl w:val="FFFFFFFF"/>
    <w:lvl w:ilvl="0" w:tplc="81840B40">
      <w:start w:val="1"/>
      <w:numFmt w:val="bullet"/>
      <w:lvlText w:val=""/>
      <w:lvlJc w:val="left"/>
      <w:pPr>
        <w:ind w:left="720" w:hanging="360"/>
      </w:pPr>
      <w:rPr>
        <w:rFonts w:ascii="Symbol" w:hAnsi="Symbol" w:hint="default"/>
      </w:rPr>
    </w:lvl>
    <w:lvl w:ilvl="1" w:tplc="E3E6A49C">
      <w:start w:val="1"/>
      <w:numFmt w:val="bullet"/>
      <w:lvlText w:val="o"/>
      <w:lvlJc w:val="left"/>
      <w:pPr>
        <w:ind w:left="1440" w:hanging="360"/>
      </w:pPr>
      <w:rPr>
        <w:rFonts w:ascii="Courier New" w:hAnsi="Courier New" w:hint="default"/>
      </w:rPr>
    </w:lvl>
    <w:lvl w:ilvl="2" w:tplc="9ABEDA20">
      <w:start w:val="1"/>
      <w:numFmt w:val="bullet"/>
      <w:lvlText w:val=""/>
      <w:lvlJc w:val="left"/>
      <w:pPr>
        <w:ind w:left="2160" w:hanging="360"/>
      </w:pPr>
      <w:rPr>
        <w:rFonts w:ascii="Wingdings" w:hAnsi="Wingdings" w:hint="default"/>
      </w:rPr>
    </w:lvl>
    <w:lvl w:ilvl="3" w:tplc="7622967A">
      <w:start w:val="1"/>
      <w:numFmt w:val="bullet"/>
      <w:lvlText w:val=""/>
      <w:lvlJc w:val="left"/>
      <w:pPr>
        <w:ind w:left="2880" w:hanging="360"/>
      </w:pPr>
      <w:rPr>
        <w:rFonts w:ascii="Symbol" w:hAnsi="Symbol" w:hint="default"/>
      </w:rPr>
    </w:lvl>
    <w:lvl w:ilvl="4" w:tplc="70DC3EC4">
      <w:start w:val="1"/>
      <w:numFmt w:val="bullet"/>
      <w:lvlText w:val="o"/>
      <w:lvlJc w:val="left"/>
      <w:pPr>
        <w:ind w:left="3600" w:hanging="360"/>
      </w:pPr>
      <w:rPr>
        <w:rFonts w:ascii="Courier New" w:hAnsi="Courier New" w:hint="default"/>
      </w:rPr>
    </w:lvl>
    <w:lvl w:ilvl="5" w:tplc="47981DFA">
      <w:start w:val="1"/>
      <w:numFmt w:val="bullet"/>
      <w:lvlText w:val=""/>
      <w:lvlJc w:val="left"/>
      <w:pPr>
        <w:ind w:left="4320" w:hanging="360"/>
      </w:pPr>
      <w:rPr>
        <w:rFonts w:ascii="Wingdings" w:hAnsi="Wingdings" w:hint="default"/>
      </w:rPr>
    </w:lvl>
    <w:lvl w:ilvl="6" w:tplc="40EE5E20">
      <w:start w:val="1"/>
      <w:numFmt w:val="bullet"/>
      <w:lvlText w:val=""/>
      <w:lvlJc w:val="left"/>
      <w:pPr>
        <w:ind w:left="5040" w:hanging="360"/>
      </w:pPr>
      <w:rPr>
        <w:rFonts w:ascii="Symbol" w:hAnsi="Symbol" w:hint="default"/>
      </w:rPr>
    </w:lvl>
    <w:lvl w:ilvl="7" w:tplc="81E8103C">
      <w:start w:val="1"/>
      <w:numFmt w:val="bullet"/>
      <w:lvlText w:val="o"/>
      <w:lvlJc w:val="left"/>
      <w:pPr>
        <w:ind w:left="5760" w:hanging="360"/>
      </w:pPr>
      <w:rPr>
        <w:rFonts w:ascii="Courier New" w:hAnsi="Courier New" w:hint="default"/>
      </w:rPr>
    </w:lvl>
    <w:lvl w:ilvl="8" w:tplc="40E29B02">
      <w:start w:val="1"/>
      <w:numFmt w:val="bullet"/>
      <w:lvlText w:val=""/>
      <w:lvlJc w:val="left"/>
      <w:pPr>
        <w:ind w:left="6480" w:hanging="360"/>
      </w:pPr>
      <w:rPr>
        <w:rFonts w:ascii="Wingdings" w:hAnsi="Wingdings" w:hint="default"/>
      </w:rPr>
    </w:lvl>
  </w:abstractNum>
  <w:abstractNum w:abstractNumId="10" w15:restartNumberingAfterBreak="0">
    <w:nsid w:val="59C23C00"/>
    <w:multiLevelType w:val="hybridMultilevel"/>
    <w:tmpl w:val="069276E2"/>
    <w:lvl w:ilvl="0" w:tplc="3EE43B5A">
      <w:start w:val="1"/>
      <w:numFmt w:val="bullet"/>
      <w:lvlText w:val=""/>
      <w:lvlJc w:val="left"/>
      <w:pPr>
        <w:ind w:left="720" w:hanging="360"/>
      </w:pPr>
      <w:rPr>
        <w:rFonts w:ascii="Symbol" w:hAnsi="Symbol" w:hint="default"/>
      </w:rPr>
    </w:lvl>
    <w:lvl w:ilvl="1" w:tplc="7C962CFC">
      <w:start w:val="1"/>
      <w:numFmt w:val="bullet"/>
      <w:lvlText w:val="o"/>
      <w:lvlJc w:val="left"/>
      <w:pPr>
        <w:ind w:left="1440" w:hanging="360"/>
      </w:pPr>
      <w:rPr>
        <w:rFonts w:ascii="Courier New" w:hAnsi="Courier New" w:hint="default"/>
      </w:rPr>
    </w:lvl>
    <w:lvl w:ilvl="2" w:tplc="3C12E36E">
      <w:start w:val="1"/>
      <w:numFmt w:val="bullet"/>
      <w:lvlText w:val=""/>
      <w:lvlJc w:val="left"/>
      <w:pPr>
        <w:ind w:left="2160" w:hanging="360"/>
      </w:pPr>
      <w:rPr>
        <w:rFonts w:ascii="Wingdings" w:hAnsi="Wingdings" w:hint="default"/>
      </w:rPr>
    </w:lvl>
    <w:lvl w:ilvl="3" w:tplc="B42ECB52">
      <w:start w:val="1"/>
      <w:numFmt w:val="bullet"/>
      <w:lvlText w:val=""/>
      <w:lvlJc w:val="left"/>
      <w:pPr>
        <w:ind w:left="2880" w:hanging="360"/>
      </w:pPr>
      <w:rPr>
        <w:rFonts w:ascii="Symbol" w:hAnsi="Symbol" w:hint="default"/>
      </w:rPr>
    </w:lvl>
    <w:lvl w:ilvl="4" w:tplc="9C62D1F2">
      <w:start w:val="1"/>
      <w:numFmt w:val="bullet"/>
      <w:lvlText w:val="o"/>
      <w:lvlJc w:val="left"/>
      <w:pPr>
        <w:ind w:left="3600" w:hanging="360"/>
      </w:pPr>
      <w:rPr>
        <w:rFonts w:ascii="Courier New" w:hAnsi="Courier New" w:hint="default"/>
      </w:rPr>
    </w:lvl>
    <w:lvl w:ilvl="5" w:tplc="F19C8E10">
      <w:start w:val="1"/>
      <w:numFmt w:val="bullet"/>
      <w:lvlText w:val=""/>
      <w:lvlJc w:val="left"/>
      <w:pPr>
        <w:ind w:left="4320" w:hanging="360"/>
      </w:pPr>
      <w:rPr>
        <w:rFonts w:ascii="Wingdings" w:hAnsi="Wingdings" w:hint="default"/>
      </w:rPr>
    </w:lvl>
    <w:lvl w:ilvl="6" w:tplc="A05EDC6A">
      <w:start w:val="1"/>
      <w:numFmt w:val="bullet"/>
      <w:lvlText w:val=""/>
      <w:lvlJc w:val="left"/>
      <w:pPr>
        <w:ind w:left="5040" w:hanging="360"/>
      </w:pPr>
      <w:rPr>
        <w:rFonts w:ascii="Symbol" w:hAnsi="Symbol" w:hint="default"/>
      </w:rPr>
    </w:lvl>
    <w:lvl w:ilvl="7" w:tplc="4EDCA6C2">
      <w:start w:val="1"/>
      <w:numFmt w:val="bullet"/>
      <w:lvlText w:val="o"/>
      <w:lvlJc w:val="left"/>
      <w:pPr>
        <w:ind w:left="5760" w:hanging="360"/>
      </w:pPr>
      <w:rPr>
        <w:rFonts w:ascii="Courier New" w:hAnsi="Courier New" w:hint="default"/>
      </w:rPr>
    </w:lvl>
    <w:lvl w:ilvl="8" w:tplc="CDFCB32E">
      <w:start w:val="1"/>
      <w:numFmt w:val="bullet"/>
      <w:lvlText w:val=""/>
      <w:lvlJc w:val="left"/>
      <w:pPr>
        <w:ind w:left="6480" w:hanging="360"/>
      </w:pPr>
      <w:rPr>
        <w:rFonts w:ascii="Wingdings" w:hAnsi="Wingdings" w:hint="default"/>
      </w:rPr>
    </w:lvl>
  </w:abstractNum>
  <w:abstractNum w:abstractNumId="11" w15:restartNumberingAfterBreak="0">
    <w:nsid w:val="611A78C4"/>
    <w:multiLevelType w:val="hybridMultilevel"/>
    <w:tmpl w:val="8182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563717"/>
    <w:multiLevelType w:val="hybridMultilevel"/>
    <w:tmpl w:val="A70E4926"/>
    <w:lvl w:ilvl="0" w:tplc="70527982">
      <w:start w:val="1"/>
      <w:numFmt w:val="bullet"/>
      <w:lvlText w:val=""/>
      <w:lvlJc w:val="left"/>
      <w:pPr>
        <w:ind w:left="720" w:hanging="360"/>
      </w:pPr>
      <w:rPr>
        <w:rFonts w:ascii="Symbol" w:hAnsi="Symbol" w:hint="default"/>
      </w:rPr>
    </w:lvl>
    <w:lvl w:ilvl="1" w:tplc="E2DA6A56">
      <w:start w:val="1"/>
      <w:numFmt w:val="bullet"/>
      <w:lvlText w:val="o"/>
      <w:lvlJc w:val="left"/>
      <w:pPr>
        <w:ind w:left="1440" w:hanging="360"/>
      </w:pPr>
      <w:rPr>
        <w:rFonts w:ascii="Courier New" w:hAnsi="Courier New" w:hint="default"/>
      </w:rPr>
    </w:lvl>
    <w:lvl w:ilvl="2" w:tplc="D15E78A4">
      <w:start w:val="1"/>
      <w:numFmt w:val="bullet"/>
      <w:lvlText w:val=""/>
      <w:lvlJc w:val="left"/>
      <w:pPr>
        <w:ind w:left="2160" w:hanging="360"/>
      </w:pPr>
      <w:rPr>
        <w:rFonts w:ascii="Wingdings" w:hAnsi="Wingdings" w:hint="default"/>
      </w:rPr>
    </w:lvl>
    <w:lvl w:ilvl="3" w:tplc="CF50DCBA">
      <w:start w:val="1"/>
      <w:numFmt w:val="bullet"/>
      <w:lvlText w:val=""/>
      <w:lvlJc w:val="left"/>
      <w:pPr>
        <w:ind w:left="2880" w:hanging="360"/>
      </w:pPr>
      <w:rPr>
        <w:rFonts w:ascii="Symbol" w:hAnsi="Symbol" w:hint="default"/>
      </w:rPr>
    </w:lvl>
    <w:lvl w:ilvl="4" w:tplc="65AA89CA">
      <w:start w:val="1"/>
      <w:numFmt w:val="bullet"/>
      <w:lvlText w:val="o"/>
      <w:lvlJc w:val="left"/>
      <w:pPr>
        <w:ind w:left="3600" w:hanging="360"/>
      </w:pPr>
      <w:rPr>
        <w:rFonts w:ascii="Courier New" w:hAnsi="Courier New" w:hint="default"/>
      </w:rPr>
    </w:lvl>
    <w:lvl w:ilvl="5" w:tplc="74849182">
      <w:start w:val="1"/>
      <w:numFmt w:val="bullet"/>
      <w:lvlText w:val=""/>
      <w:lvlJc w:val="left"/>
      <w:pPr>
        <w:ind w:left="4320" w:hanging="360"/>
      </w:pPr>
      <w:rPr>
        <w:rFonts w:ascii="Wingdings" w:hAnsi="Wingdings" w:hint="default"/>
      </w:rPr>
    </w:lvl>
    <w:lvl w:ilvl="6" w:tplc="B2DAD146">
      <w:start w:val="1"/>
      <w:numFmt w:val="bullet"/>
      <w:lvlText w:val=""/>
      <w:lvlJc w:val="left"/>
      <w:pPr>
        <w:ind w:left="5040" w:hanging="360"/>
      </w:pPr>
      <w:rPr>
        <w:rFonts w:ascii="Symbol" w:hAnsi="Symbol" w:hint="default"/>
      </w:rPr>
    </w:lvl>
    <w:lvl w:ilvl="7" w:tplc="09A8CF18">
      <w:start w:val="1"/>
      <w:numFmt w:val="bullet"/>
      <w:lvlText w:val="o"/>
      <w:lvlJc w:val="left"/>
      <w:pPr>
        <w:ind w:left="5760" w:hanging="360"/>
      </w:pPr>
      <w:rPr>
        <w:rFonts w:ascii="Courier New" w:hAnsi="Courier New" w:hint="default"/>
      </w:rPr>
    </w:lvl>
    <w:lvl w:ilvl="8" w:tplc="6ACC6DB4">
      <w:start w:val="1"/>
      <w:numFmt w:val="bullet"/>
      <w:lvlText w:val=""/>
      <w:lvlJc w:val="left"/>
      <w:pPr>
        <w:ind w:left="6480" w:hanging="360"/>
      </w:pPr>
      <w:rPr>
        <w:rFonts w:ascii="Wingdings" w:hAnsi="Wingdings" w:hint="default"/>
      </w:rPr>
    </w:lvl>
  </w:abstractNum>
  <w:abstractNum w:abstractNumId="13" w15:restartNumberingAfterBreak="0">
    <w:nsid w:val="77860EBE"/>
    <w:multiLevelType w:val="hybridMultilevel"/>
    <w:tmpl w:val="FFFFFFFF"/>
    <w:lvl w:ilvl="0" w:tplc="6C044524">
      <w:start w:val="1"/>
      <w:numFmt w:val="bullet"/>
      <w:lvlText w:val=""/>
      <w:lvlJc w:val="left"/>
      <w:pPr>
        <w:ind w:left="720" w:hanging="360"/>
      </w:pPr>
      <w:rPr>
        <w:rFonts w:ascii="Symbol" w:hAnsi="Symbol" w:hint="default"/>
      </w:rPr>
    </w:lvl>
    <w:lvl w:ilvl="1" w:tplc="F158828E">
      <w:start w:val="1"/>
      <w:numFmt w:val="bullet"/>
      <w:lvlText w:val="o"/>
      <w:lvlJc w:val="left"/>
      <w:pPr>
        <w:ind w:left="1440" w:hanging="360"/>
      </w:pPr>
      <w:rPr>
        <w:rFonts w:ascii="Courier New" w:hAnsi="Courier New" w:hint="default"/>
      </w:rPr>
    </w:lvl>
    <w:lvl w:ilvl="2" w:tplc="22FA2902">
      <w:start w:val="1"/>
      <w:numFmt w:val="bullet"/>
      <w:lvlText w:val=""/>
      <w:lvlJc w:val="left"/>
      <w:pPr>
        <w:ind w:left="2160" w:hanging="360"/>
      </w:pPr>
      <w:rPr>
        <w:rFonts w:ascii="Wingdings" w:hAnsi="Wingdings" w:hint="default"/>
      </w:rPr>
    </w:lvl>
    <w:lvl w:ilvl="3" w:tplc="A18ACE52">
      <w:start w:val="1"/>
      <w:numFmt w:val="bullet"/>
      <w:lvlText w:val=""/>
      <w:lvlJc w:val="left"/>
      <w:pPr>
        <w:ind w:left="2880" w:hanging="360"/>
      </w:pPr>
      <w:rPr>
        <w:rFonts w:ascii="Symbol" w:hAnsi="Symbol" w:hint="default"/>
      </w:rPr>
    </w:lvl>
    <w:lvl w:ilvl="4" w:tplc="A12EF584">
      <w:start w:val="1"/>
      <w:numFmt w:val="bullet"/>
      <w:lvlText w:val="o"/>
      <w:lvlJc w:val="left"/>
      <w:pPr>
        <w:ind w:left="3600" w:hanging="360"/>
      </w:pPr>
      <w:rPr>
        <w:rFonts w:ascii="Courier New" w:hAnsi="Courier New" w:hint="default"/>
      </w:rPr>
    </w:lvl>
    <w:lvl w:ilvl="5" w:tplc="78E0CB9C">
      <w:start w:val="1"/>
      <w:numFmt w:val="bullet"/>
      <w:lvlText w:val=""/>
      <w:lvlJc w:val="left"/>
      <w:pPr>
        <w:ind w:left="4320" w:hanging="360"/>
      </w:pPr>
      <w:rPr>
        <w:rFonts w:ascii="Wingdings" w:hAnsi="Wingdings" w:hint="default"/>
      </w:rPr>
    </w:lvl>
    <w:lvl w:ilvl="6" w:tplc="A162BBC0">
      <w:start w:val="1"/>
      <w:numFmt w:val="bullet"/>
      <w:lvlText w:val=""/>
      <w:lvlJc w:val="left"/>
      <w:pPr>
        <w:ind w:left="5040" w:hanging="360"/>
      </w:pPr>
      <w:rPr>
        <w:rFonts w:ascii="Symbol" w:hAnsi="Symbol" w:hint="default"/>
      </w:rPr>
    </w:lvl>
    <w:lvl w:ilvl="7" w:tplc="286060F8">
      <w:start w:val="1"/>
      <w:numFmt w:val="bullet"/>
      <w:lvlText w:val="o"/>
      <w:lvlJc w:val="left"/>
      <w:pPr>
        <w:ind w:left="5760" w:hanging="360"/>
      </w:pPr>
      <w:rPr>
        <w:rFonts w:ascii="Courier New" w:hAnsi="Courier New" w:hint="default"/>
      </w:rPr>
    </w:lvl>
    <w:lvl w:ilvl="8" w:tplc="9370CE50">
      <w:start w:val="1"/>
      <w:numFmt w:val="bullet"/>
      <w:lvlText w:val=""/>
      <w:lvlJc w:val="left"/>
      <w:pPr>
        <w:ind w:left="6480" w:hanging="360"/>
      </w:pPr>
      <w:rPr>
        <w:rFonts w:ascii="Wingdings" w:hAnsi="Wingdings" w:hint="default"/>
      </w:rPr>
    </w:lvl>
  </w:abstractNum>
  <w:abstractNum w:abstractNumId="14" w15:restartNumberingAfterBreak="0">
    <w:nsid w:val="7AB377F9"/>
    <w:multiLevelType w:val="hybridMultilevel"/>
    <w:tmpl w:val="D166B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4"/>
  </w:num>
  <w:num w:numId="5">
    <w:abstractNumId w:val="0"/>
  </w:num>
  <w:num w:numId="6">
    <w:abstractNumId w:val="6"/>
  </w:num>
  <w:num w:numId="7">
    <w:abstractNumId w:val="11"/>
  </w:num>
  <w:num w:numId="8">
    <w:abstractNumId w:val="4"/>
  </w:num>
  <w:num w:numId="9">
    <w:abstractNumId w:val="7"/>
  </w:num>
  <w:num w:numId="10">
    <w:abstractNumId w:val="3"/>
  </w:num>
  <w:num w:numId="11">
    <w:abstractNumId w:val="1"/>
  </w:num>
  <w:num w:numId="12">
    <w:abstractNumId w:val="13"/>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D"/>
    <w:rsid w:val="0005082B"/>
    <w:rsid w:val="000522CF"/>
    <w:rsid w:val="00056485"/>
    <w:rsid w:val="0006445A"/>
    <w:rsid w:val="000776B5"/>
    <w:rsid w:val="000831B6"/>
    <w:rsid w:val="00085F9F"/>
    <w:rsid w:val="000D3689"/>
    <w:rsid w:val="00132042"/>
    <w:rsid w:val="00141524"/>
    <w:rsid w:val="00154847"/>
    <w:rsid w:val="00155445"/>
    <w:rsid w:val="001619B0"/>
    <w:rsid w:val="001774F5"/>
    <w:rsid w:val="001A3DF5"/>
    <w:rsid w:val="001E0240"/>
    <w:rsid w:val="001E0887"/>
    <w:rsid w:val="001E66BB"/>
    <w:rsid w:val="00222D59"/>
    <w:rsid w:val="00254EF7"/>
    <w:rsid w:val="002D311F"/>
    <w:rsid w:val="00397E44"/>
    <w:rsid w:val="003A697A"/>
    <w:rsid w:val="003E2A1D"/>
    <w:rsid w:val="00414949"/>
    <w:rsid w:val="004212C2"/>
    <w:rsid w:val="00426E97"/>
    <w:rsid w:val="004336A4"/>
    <w:rsid w:val="00482815"/>
    <w:rsid w:val="00482DC7"/>
    <w:rsid w:val="004B58B1"/>
    <w:rsid w:val="004C47C1"/>
    <w:rsid w:val="004D3995"/>
    <w:rsid w:val="004F20D9"/>
    <w:rsid w:val="00511926"/>
    <w:rsid w:val="0051327A"/>
    <w:rsid w:val="00524309"/>
    <w:rsid w:val="005B287B"/>
    <w:rsid w:val="006124A4"/>
    <w:rsid w:val="006642D3"/>
    <w:rsid w:val="00665AF5"/>
    <w:rsid w:val="006C4C3F"/>
    <w:rsid w:val="006E0DB6"/>
    <w:rsid w:val="006E60BE"/>
    <w:rsid w:val="0070306D"/>
    <w:rsid w:val="00713D7B"/>
    <w:rsid w:val="00716368"/>
    <w:rsid w:val="0072768A"/>
    <w:rsid w:val="007422C9"/>
    <w:rsid w:val="00782E46"/>
    <w:rsid w:val="00786785"/>
    <w:rsid w:val="007A471C"/>
    <w:rsid w:val="007D371E"/>
    <w:rsid w:val="00816F6B"/>
    <w:rsid w:val="00833173"/>
    <w:rsid w:val="0085085F"/>
    <w:rsid w:val="0085691F"/>
    <w:rsid w:val="0085737D"/>
    <w:rsid w:val="00857808"/>
    <w:rsid w:val="00874205"/>
    <w:rsid w:val="00890893"/>
    <w:rsid w:val="008B0272"/>
    <w:rsid w:val="008C7E1A"/>
    <w:rsid w:val="008E3B32"/>
    <w:rsid w:val="0091634F"/>
    <w:rsid w:val="009239B9"/>
    <w:rsid w:val="0092618E"/>
    <w:rsid w:val="009439E9"/>
    <w:rsid w:val="00952A12"/>
    <w:rsid w:val="00955EC4"/>
    <w:rsid w:val="00961E25"/>
    <w:rsid w:val="00972509"/>
    <w:rsid w:val="0098077F"/>
    <w:rsid w:val="00982245"/>
    <w:rsid w:val="00A01502"/>
    <w:rsid w:val="00A33D67"/>
    <w:rsid w:val="00A3756B"/>
    <w:rsid w:val="00A47784"/>
    <w:rsid w:val="00A51823"/>
    <w:rsid w:val="00A61AED"/>
    <w:rsid w:val="00A7703E"/>
    <w:rsid w:val="00AA1C7C"/>
    <w:rsid w:val="00AA2B49"/>
    <w:rsid w:val="00AA3C86"/>
    <w:rsid w:val="00AB46F5"/>
    <w:rsid w:val="00AC0554"/>
    <w:rsid w:val="00AF51C8"/>
    <w:rsid w:val="00B73DB7"/>
    <w:rsid w:val="00B87482"/>
    <w:rsid w:val="00B93EAF"/>
    <w:rsid w:val="00BC3091"/>
    <w:rsid w:val="00BE495B"/>
    <w:rsid w:val="00C84FF5"/>
    <w:rsid w:val="00CA298E"/>
    <w:rsid w:val="00CFDC71"/>
    <w:rsid w:val="00D7642A"/>
    <w:rsid w:val="00D778AC"/>
    <w:rsid w:val="00DC3FBD"/>
    <w:rsid w:val="00DE58FA"/>
    <w:rsid w:val="00E31E9A"/>
    <w:rsid w:val="00E321F3"/>
    <w:rsid w:val="00E4ADB5"/>
    <w:rsid w:val="00E63934"/>
    <w:rsid w:val="00E678DC"/>
    <w:rsid w:val="00EA69BA"/>
    <w:rsid w:val="00EB5BF8"/>
    <w:rsid w:val="00EC5C1F"/>
    <w:rsid w:val="00ED5166"/>
    <w:rsid w:val="00EE0EEF"/>
    <w:rsid w:val="00EE2578"/>
    <w:rsid w:val="00EF1980"/>
    <w:rsid w:val="00F05F1A"/>
    <w:rsid w:val="00F269F0"/>
    <w:rsid w:val="00F53BC0"/>
    <w:rsid w:val="00F75E93"/>
    <w:rsid w:val="00FA09B5"/>
    <w:rsid w:val="00FE2F2D"/>
    <w:rsid w:val="00FF1FBA"/>
    <w:rsid w:val="00FF45FF"/>
    <w:rsid w:val="010924D6"/>
    <w:rsid w:val="012B10FD"/>
    <w:rsid w:val="01303BFC"/>
    <w:rsid w:val="0134C3F0"/>
    <w:rsid w:val="01BB57CF"/>
    <w:rsid w:val="01E95170"/>
    <w:rsid w:val="020AFDD0"/>
    <w:rsid w:val="02487773"/>
    <w:rsid w:val="0248AA44"/>
    <w:rsid w:val="0281B79E"/>
    <w:rsid w:val="02C40EB7"/>
    <w:rsid w:val="0319B925"/>
    <w:rsid w:val="03C17B25"/>
    <w:rsid w:val="03DBAB48"/>
    <w:rsid w:val="040BE881"/>
    <w:rsid w:val="0421DE1D"/>
    <w:rsid w:val="0465347F"/>
    <w:rsid w:val="047387EF"/>
    <w:rsid w:val="04809F79"/>
    <w:rsid w:val="04902D21"/>
    <w:rsid w:val="049C6AFD"/>
    <w:rsid w:val="054EA065"/>
    <w:rsid w:val="05DFF94E"/>
    <w:rsid w:val="060104E0"/>
    <w:rsid w:val="060BF3B9"/>
    <w:rsid w:val="063BF12B"/>
    <w:rsid w:val="064C8E0F"/>
    <w:rsid w:val="06CF2C5A"/>
    <w:rsid w:val="0713F078"/>
    <w:rsid w:val="07A62E25"/>
    <w:rsid w:val="08BE44BC"/>
    <w:rsid w:val="08F28CB9"/>
    <w:rsid w:val="095C1660"/>
    <w:rsid w:val="096AE5B1"/>
    <w:rsid w:val="09C13EB5"/>
    <w:rsid w:val="09C1AEEF"/>
    <w:rsid w:val="09D31104"/>
    <w:rsid w:val="09D5421E"/>
    <w:rsid w:val="0A99AF37"/>
    <w:rsid w:val="0AC2E37B"/>
    <w:rsid w:val="0B1AA24B"/>
    <w:rsid w:val="0BACE7E8"/>
    <w:rsid w:val="0BAE2170"/>
    <w:rsid w:val="0BE6BD2D"/>
    <w:rsid w:val="0C4D08CB"/>
    <w:rsid w:val="0C569480"/>
    <w:rsid w:val="0C704664"/>
    <w:rsid w:val="0C73534A"/>
    <w:rsid w:val="0C848E21"/>
    <w:rsid w:val="0C88575F"/>
    <w:rsid w:val="0CA1EEFB"/>
    <w:rsid w:val="0CDDA74E"/>
    <w:rsid w:val="0D29D908"/>
    <w:rsid w:val="0D403446"/>
    <w:rsid w:val="0D59C14A"/>
    <w:rsid w:val="0D797F09"/>
    <w:rsid w:val="0E53DD31"/>
    <w:rsid w:val="0E8A28FF"/>
    <w:rsid w:val="0EBA95B0"/>
    <w:rsid w:val="0EDA0C69"/>
    <w:rsid w:val="0F307005"/>
    <w:rsid w:val="0F504F82"/>
    <w:rsid w:val="0F76A07C"/>
    <w:rsid w:val="0F9AA85E"/>
    <w:rsid w:val="0FBDFFE3"/>
    <w:rsid w:val="0FCA0FBB"/>
    <w:rsid w:val="1038DCFE"/>
    <w:rsid w:val="103BD256"/>
    <w:rsid w:val="109A60E1"/>
    <w:rsid w:val="10C8B491"/>
    <w:rsid w:val="10E5735B"/>
    <w:rsid w:val="10F1B177"/>
    <w:rsid w:val="1100F89D"/>
    <w:rsid w:val="11340412"/>
    <w:rsid w:val="1154409E"/>
    <w:rsid w:val="117C3B5A"/>
    <w:rsid w:val="1197D6C7"/>
    <w:rsid w:val="11B42557"/>
    <w:rsid w:val="11C8F796"/>
    <w:rsid w:val="11D3D979"/>
    <w:rsid w:val="11E41831"/>
    <w:rsid w:val="123BE826"/>
    <w:rsid w:val="130A278A"/>
    <w:rsid w:val="1325EC93"/>
    <w:rsid w:val="1359816D"/>
    <w:rsid w:val="135FA88B"/>
    <w:rsid w:val="13AFDA71"/>
    <w:rsid w:val="143181B5"/>
    <w:rsid w:val="14551D44"/>
    <w:rsid w:val="14C5EBD4"/>
    <w:rsid w:val="1517D075"/>
    <w:rsid w:val="15303028"/>
    <w:rsid w:val="1551C4FA"/>
    <w:rsid w:val="155AF803"/>
    <w:rsid w:val="155F9DDA"/>
    <w:rsid w:val="15F03703"/>
    <w:rsid w:val="1637F079"/>
    <w:rsid w:val="163AE4D6"/>
    <w:rsid w:val="16465E31"/>
    <w:rsid w:val="16482499"/>
    <w:rsid w:val="16531114"/>
    <w:rsid w:val="16638D35"/>
    <w:rsid w:val="16735955"/>
    <w:rsid w:val="16CB8BC2"/>
    <w:rsid w:val="16DE6A50"/>
    <w:rsid w:val="16E8457C"/>
    <w:rsid w:val="16F9BDBC"/>
    <w:rsid w:val="170697DD"/>
    <w:rsid w:val="1723613F"/>
    <w:rsid w:val="178044A5"/>
    <w:rsid w:val="17A6B8C0"/>
    <w:rsid w:val="17E00383"/>
    <w:rsid w:val="17E20754"/>
    <w:rsid w:val="17F82FC1"/>
    <w:rsid w:val="17FB438F"/>
    <w:rsid w:val="181D32C7"/>
    <w:rsid w:val="18256AAC"/>
    <w:rsid w:val="1849A1E9"/>
    <w:rsid w:val="18730F59"/>
    <w:rsid w:val="18BB6862"/>
    <w:rsid w:val="18F54005"/>
    <w:rsid w:val="18F8AF34"/>
    <w:rsid w:val="18FA42CB"/>
    <w:rsid w:val="1979DBA6"/>
    <w:rsid w:val="19A3B1FA"/>
    <w:rsid w:val="19D6CC02"/>
    <w:rsid w:val="19F8AA38"/>
    <w:rsid w:val="1A468773"/>
    <w:rsid w:val="1A654C6C"/>
    <w:rsid w:val="1ABD449A"/>
    <w:rsid w:val="1AD28618"/>
    <w:rsid w:val="1AE67680"/>
    <w:rsid w:val="1AFF839A"/>
    <w:rsid w:val="1B5BC38B"/>
    <w:rsid w:val="1BBA54DE"/>
    <w:rsid w:val="1BD58011"/>
    <w:rsid w:val="1BE75260"/>
    <w:rsid w:val="1C08E21A"/>
    <w:rsid w:val="1C3F2350"/>
    <w:rsid w:val="1CADF093"/>
    <w:rsid w:val="1CBF2B6A"/>
    <w:rsid w:val="1CC2C1D7"/>
    <w:rsid w:val="1CC49FE6"/>
    <w:rsid w:val="1CD8EA44"/>
    <w:rsid w:val="1CD95A7E"/>
    <w:rsid w:val="1CE0A4F9"/>
    <w:rsid w:val="1CEABC93"/>
    <w:rsid w:val="1D065800"/>
    <w:rsid w:val="1D52996A"/>
    <w:rsid w:val="1DD766E1"/>
    <w:rsid w:val="1ECE29C4"/>
    <w:rsid w:val="1F3135AB"/>
    <w:rsid w:val="1FA002EE"/>
    <w:rsid w:val="1FA0BF46"/>
    <w:rsid w:val="1FC7CAD9"/>
    <w:rsid w:val="1FCB6CD9"/>
    <w:rsid w:val="20130190"/>
    <w:rsid w:val="2037F8E2"/>
    <w:rsid w:val="20507386"/>
    <w:rsid w:val="20614933"/>
    <w:rsid w:val="20746BCE"/>
    <w:rsid w:val="208CFC57"/>
    <w:rsid w:val="20CCA165"/>
    <w:rsid w:val="20E172A9"/>
    <w:rsid w:val="21028304"/>
    <w:rsid w:val="213C8FA7"/>
    <w:rsid w:val="214E7A7F"/>
    <w:rsid w:val="2194C79C"/>
    <w:rsid w:val="21A510EC"/>
    <w:rsid w:val="21A543BD"/>
    <w:rsid w:val="21C03C1F"/>
    <w:rsid w:val="21D00B98"/>
    <w:rsid w:val="22788845"/>
    <w:rsid w:val="22F18865"/>
    <w:rsid w:val="231539F9"/>
    <w:rsid w:val="23AB269C"/>
    <w:rsid w:val="23C36E85"/>
    <w:rsid w:val="23C833E2"/>
    <w:rsid w:val="23D3AD3D"/>
    <w:rsid w:val="2436C3BC"/>
    <w:rsid w:val="24743069"/>
    <w:rsid w:val="2486D1FC"/>
    <w:rsid w:val="24B40455"/>
    <w:rsid w:val="24E85CDF"/>
    <w:rsid w:val="259AC04B"/>
    <w:rsid w:val="25AEA411"/>
    <w:rsid w:val="26074C54"/>
    <w:rsid w:val="26429AE8"/>
    <w:rsid w:val="2658C355"/>
    <w:rsid w:val="267CFD0D"/>
    <w:rsid w:val="26C233C3"/>
    <w:rsid w:val="26C5BF98"/>
    <w:rsid w:val="27023284"/>
    <w:rsid w:val="275DFE88"/>
    <w:rsid w:val="27716F06"/>
    <w:rsid w:val="27BDB070"/>
    <w:rsid w:val="27C59DF6"/>
    <w:rsid w:val="27D2B580"/>
    <w:rsid w:val="27DD9763"/>
    <w:rsid w:val="27E12338"/>
    <w:rsid w:val="281C71CC"/>
    <w:rsid w:val="2845A610"/>
    <w:rsid w:val="285FD524"/>
    <w:rsid w:val="289C4810"/>
    <w:rsid w:val="28E48D6B"/>
    <w:rsid w:val="290899E5"/>
    <w:rsid w:val="29877B6D"/>
    <w:rsid w:val="29B7D1F3"/>
    <w:rsid w:val="2A11367A"/>
    <w:rsid w:val="2A66067F"/>
    <w:rsid w:val="2A66A98A"/>
    <w:rsid w:val="2A9AF187"/>
    <w:rsid w:val="2AE371ED"/>
    <w:rsid w:val="2B1FBEFE"/>
    <w:rsid w:val="2B21B837"/>
    <w:rsid w:val="2B3542FD"/>
    <w:rsid w:val="2B59F9E5"/>
    <w:rsid w:val="2B7EE501"/>
    <w:rsid w:val="2B7FFBBC"/>
    <w:rsid w:val="2BE2ED07"/>
    <w:rsid w:val="2C434C92"/>
    <w:rsid w:val="2C704855"/>
    <w:rsid w:val="2C798DC8"/>
    <w:rsid w:val="2C918735"/>
    <w:rsid w:val="2CE491CD"/>
    <w:rsid w:val="2D00AC29"/>
    <w:rsid w:val="2DA9C2AC"/>
    <w:rsid w:val="2E0E224F"/>
    <w:rsid w:val="2E14F982"/>
    <w:rsid w:val="2E172F29"/>
    <w:rsid w:val="2E30BC2D"/>
    <w:rsid w:val="2E4B7726"/>
    <w:rsid w:val="2E5EAB36"/>
    <w:rsid w:val="2E6CE3BF"/>
    <w:rsid w:val="2E72D568"/>
    <w:rsid w:val="2E96D29C"/>
    <w:rsid w:val="2EC060EF"/>
    <w:rsid w:val="2EED2BA0"/>
    <w:rsid w:val="2EFEFDEF"/>
    <w:rsid w:val="2F1A995C"/>
    <w:rsid w:val="2F1CDEB3"/>
    <w:rsid w:val="2F2D34F9"/>
    <w:rsid w:val="2F9073B1"/>
    <w:rsid w:val="2FD00B6D"/>
    <w:rsid w:val="302E6727"/>
    <w:rsid w:val="3032D4D3"/>
    <w:rsid w:val="303ED522"/>
    <w:rsid w:val="309EFD30"/>
    <w:rsid w:val="30CBA620"/>
    <w:rsid w:val="31457707"/>
    <w:rsid w:val="3150BD91"/>
    <w:rsid w:val="317241B8"/>
    <w:rsid w:val="317A4F44"/>
    <w:rsid w:val="31D8F4C4"/>
    <w:rsid w:val="31E6F8B0"/>
    <w:rsid w:val="3248E13A"/>
    <w:rsid w:val="32E0E2C1"/>
    <w:rsid w:val="3307AC2F"/>
    <w:rsid w:val="331C25C2"/>
    <w:rsid w:val="334FA471"/>
    <w:rsid w:val="335AFF67"/>
    <w:rsid w:val="338AF305"/>
    <w:rsid w:val="338DE85D"/>
    <w:rsid w:val="33949B60"/>
    <w:rsid w:val="340AC949"/>
    <w:rsid w:val="341F8FF5"/>
    <w:rsid w:val="34A153DF"/>
    <w:rsid w:val="34C1446F"/>
    <w:rsid w:val="34E9ECCE"/>
    <w:rsid w:val="34F5FCA6"/>
    <w:rsid w:val="35649718"/>
    <w:rsid w:val="3564EEC9"/>
    <w:rsid w:val="35A7BD07"/>
    <w:rsid w:val="35BFE945"/>
    <w:rsid w:val="35C4AEA2"/>
    <w:rsid w:val="35EC742F"/>
    <w:rsid w:val="36025802"/>
    <w:rsid w:val="36EC78BC"/>
    <w:rsid w:val="3719E787"/>
    <w:rsid w:val="37B64C22"/>
    <w:rsid w:val="37E80F01"/>
    <w:rsid w:val="3882462F"/>
    <w:rsid w:val="3886CF1E"/>
    <w:rsid w:val="39303D52"/>
    <w:rsid w:val="39384411"/>
    <w:rsid w:val="399F0A95"/>
    <w:rsid w:val="39CD2C6F"/>
    <w:rsid w:val="3A0243C5"/>
    <w:rsid w:val="3A48AC95"/>
    <w:rsid w:val="3A86B21D"/>
    <w:rsid w:val="3A86E4EE"/>
    <w:rsid w:val="3A8C0FED"/>
    <w:rsid w:val="3AEA610F"/>
    <w:rsid w:val="3AF9EEB7"/>
    <w:rsid w:val="3B12227F"/>
    <w:rsid w:val="3B1BF11D"/>
    <w:rsid w:val="3B452561"/>
    <w:rsid w:val="3BA47E35"/>
    <w:rsid w:val="3BBDA597"/>
    <w:rsid w:val="3C1A588A"/>
    <w:rsid w:val="3C4C58D2"/>
    <w:rsid w:val="3C5F4F79"/>
    <w:rsid w:val="3C758D16"/>
    <w:rsid w:val="3C8A8693"/>
    <w:rsid w:val="3CF5C801"/>
    <w:rsid w:val="3D3CF177"/>
    <w:rsid w:val="3D40A8A5"/>
    <w:rsid w:val="3D9AA3A9"/>
    <w:rsid w:val="3DCF5BE0"/>
    <w:rsid w:val="3DD218DF"/>
    <w:rsid w:val="3DFF739A"/>
    <w:rsid w:val="3E226678"/>
    <w:rsid w:val="3E3C5823"/>
    <w:rsid w:val="3E9C9B08"/>
    <w:rsid w:val="3EA605FA"/>
    <w:rsid w:val="3EA78108"/>
    <w:rsid w:val="3F5503D4"/>
    <w:rsid w:val="3F5C8120"/>
    <w:rsid w:val="3FF64814"/>
    <w:rsid w:val="4014D7DE"/>
    <w:rsid w:val="402B004B"/>
    <w:rsid w:val="402B7085"/>
    <w:rsid w:val="402D830B"/>
    <w:rsid w:val="403CD29A"/>
    <w:rsid w:val="4143ABFC"/>
    <w:rsid w:val="415FFB87"/>
    <w:rsid w:val="4177B78B"/>
    <w:rsid w:val="41BA4E7A"/>
    <w:rsid w:val="41D9AAAD"/>
    <w:rsid w:val="4204D72F"/>
    <w:rsid w:val="422FDC73"/>
    <w:rsid w:val="4244E088"/>
    <w:rsid w:val="427071B1"/>
    <w:rsid w:val="429542E1"/>
    <w:rsid w:val="42AB1E35"/>
    <w:rsid w:val="42B6CA61"/>
    <w:rsid w:val="42F1A963"/>
    <w:rsid w:val="43753DA5"/>
    <w:rsid w:val="437A733C"/>
    <w:rsid w:val="440B78C4"/>
    <w:rsid w:val="44286A5F"/>
    <w:rsid w:val="44553083"/>
    <w:rsid w:val="44686920"/>
    <w:rsid w:val="449704D1"/>
    <w:rsid w:val="44DE3BA8"/>
    <w:rsid w:val="44F759C4"/>
    <w:rsid w:val="44FC3969"/>
    <w:rsid w:val="4506F571"/>
    <w:rsid w:val="4509F561"/>
    <w:rsid w:val="4521EECE"/>
    <w:rsid w:val="4522219F"/>
    <w:rsid w:val="454DA5D2"/>
    <w:rsid w:val="45A229B9"/>
    <w:rsid w:val="45B72DCE"/>
    <w:rsid w:val="45FF191A"/>
    <w:rsid w:val="46278EA8"/>
    <w:rsid w:val="463A5D16"/>
    <w:rsid w:val="46856F90"/>
    <w:rsid w:val="469BF98B"/>
    <w:rsid w:val="47984CCF"/>
    <w:rsid w:val="47BE0234"/>
    <w:rsid w:val="481DB41C"/>
    <w:rsid w:val="4832B92C"/>
    <w:rsid w:val="485F83DD"/>
    <w:rsid w:val="4896FE31"/>
    <w:rsid w:val="48B94178"/>
    <w:rsid w:val="48BAA0DB"/>
    <w:rsid w:val="49702C56"/>
    <w:rsid w:val="498E1A92"/>
    <w:rsid w:val="4994B0EF"/>
    <w:rsid w:val="49E14A07"/>
    <w:rsid w:val="4A395AC1"/>
    <w:rsid w:val="4A58328C"/>
    <w:rsid w:val="4A6114A7"/>
    <w:rsid w:val="4A7E51B0"/>
    <w:rsid w:val="4AC3850D"/>
    <w:rsid w:val="4AFFBA90"/>
    <w:rsid w:val="4B1F079E"/>
    <w:rsid w:val="4B24CB87"/>
    <w:rsid w:val="4B27F2B5"/>
    <w:rsid w:val="4B97BC17"/>
    <w:rsid w:val="4BB1EB2B"/>
    <w:rsid w:val="4BC486C8"/>
    <w:rsid w:val="4BDEE8AD"/>
    <w:rsid w:val="4C0324C3"/>
    <w:rsid w:val="4C474473"/>
    <w:rsid w:val="4C6FEE35"/>
    <w:rsid w:val="4CA4A40E"/>
    <w:rsid w:val="4CB01FC7"/>
    <w:rsid w:val="4CB9AB7C"/>
    <w:rsid w:val="4CD493BE"/>
    <w:rsid w:val="4CEE62B8"/>
    <w:rsid w:val="4D634C81"/>
    <w:rsid w:val="4D8EC104"/>
    <w:rsid w:val="4D9E907D"/>
    <w:rsid w:val="4DB361C1"/>
    <w:rsid w:val="4DCA21A6"/>
    <w:rsid w:val="4E34020B"/>
    <w:rsid w:val="4E58C6E2"/>
    <w:rsid w:val="4E609A2E"/>
    <w:rsid w:val="4EE3BEDE"/>
    <w:rsid w:val="4EFBC2E3"/>
    <w:rsid w:val="4EFD0B0C"/>
    <w:rsid w:val="4F17AFC4"/>
    <w:rsid w:val="4F6270CA"/>
    <w:rsid w:val="4F96EB98"/>
    <w:rsid w:val="4F983F68"/>
    <w:rsid w:val="4FA23222"/>
    <w:rsid w:val="4FBD2B7F"/>
    <w:rsid w:val="50186EAC"/>
    <w:rsid w:val="50907007"/>
    <w:rsid w:val="5090A2D8"/>
    <w:rsid w:val="50F24DF9"/>
    <w:rsid w:val="5135B056"/>
    <w:rsid w:val="514EE34B"/>
    <w:rsid w:val="51BD9900"/>
    <w:rsid w:val="51E8E8A3"/>
    <w:rsid w:val="521276F6"/>
    <w:rsid w:val="523F41A7"/>
    <w:rsid w:val="526CAF63"/>
    <w:rsid w:val="527F4B00"/>
    <w:rsid w:val="52A4C69C"/>
    <w:rsid w:val="52A54B20"/>
    <w:rsid w:val="52D3AEEC"/>
    <w:rsid w:val="53133F65"/>
    <w:rsid w:val="53177F58"/>
    <w:rsid w:val="5328BA2F"/>
    <w:rsid w:val="53D12C44"/>
    <w:rsid w:val="53E1DB36"/>
    <w:rsid w:val="5419188B"/>
    <w:rsid w:val="542AEADA"/>
    <w:rsid w:val="545E0F7A"/>
    <w:rsid w:val="5477A716"/>
    <w:rsid w:val="54A2D398"/>
    <w:rsid w:val="54DC1165"/>
    <w:rsid w:val="54EC8FE4"/>
    <w:rsid w:val="550226E4"/>
    <w:rsid w:val="5591365D"/>
    <w:rsid w:val="559923E3"/>
    <w:rsid w:val="55DDFF11"/>
    <w:rsid w:val="560B2FE2"/>
    <w:rsid w:val="561ACC8A"/>
    <w:rsid w:val="56A1BA78"/>
    <w:rsid w:val="56DFFE64"/>
    <w:rsid w:val="5771A5FC"/>
    <w:rsid w:val="578A8B41"/>
    <w:rsid w:val="57917357"/>
    <w:rsid w:val="57A1F087"/>
    <w:rsid w:val="57DC8D5B"/>
    <w:rsid w:val="57F1E936"/>
    <w:rsid w:val="580E9519"/>
    <w:rsid w:val="586D23A4"/>
    <w:rsid w:val="588D099C"/>
    <w:rsid w:val="58D1CDBA"/>
    <w:rsid w:val="595208A5"/>
    <w:rsid w:val="59855F1B"/>
    <w:rsid w:val="5993CCD3"/>
    <w:rsid w:val="599D5888"/>
    <w:rsid w:val="59AF8288"/>
    <w:rsid w:val="59BC9A12"/>
    <w:rsid w:val="59FDAD7B"/>
    <w:rsid w:val="5A31F578"/>
    <w:rsid w:val="5A4EB442"/>
    <w:rsid w:val="5A6C9506"/>
    <w:rsid w:val="5B056CD1"/>
    <w:rsid w:val="5B086229"/>
    <w:rsid w:val="5B10B35B"/>
    <w:rsid w:val="5B1279C3"/>
    <w:rsid w:val="5B1A3F10"/>
    <w:rsid w:val="5B2DE25F"/>
    <w:rsid w:val="5B772F6C"/>
    <w:rsid w:val="5B86EFE5"/>
    <w:rsid w:val="5BA5290D"/>
    <w:rsid w:val="5BC3E015"/>
    <w:rsid w:val="5BFF2411"/>
    <w:rsid w:val="5C061578"/>
    <w:rsid w:val="5CD7C669"/>
    <w:rsid w:val="5D1F4276"/>
    <w:rsid w:val="5D40C69D"/>
    <w:rsid w:val="5D4413A6"/>
    <w:rsid w:val="5D462F92"/>
    <w:rsid w:val="5D489A8B"/>
    <w:rsid w:val="5DA435C8"/>
    <w:rsid w:val="5DD8C824"/>
    <w:rsid w:val="5DD8FAF5"/>
    <w:rsid w:val="5DDE25F4"/>
    <w:rsid w:val="5DF2F738"/>
    <w:rsid w:val="5E277206"/>
    <w:rsid w:val="5E4AE4CE"/>
    <w:rsid w:val="5E5F11A4"/>
    <w:rsid w:val="5E97F8BB"/>
    <w:rsid w:val="5EB8E7C8"/>
    <w:rsid w:val="5EF6943C"/>
    <w:rsid w:val="5EFDDEB7"/>
    <w:rsid w:val="5F400629"/>
    <w:rsid w:val="5F4BE2D7"/>
    <w:rsid w:val="5F9CDB42"/>
    <w:rsid w:val="5FB49746"/>
    <w:rsid w:val="5FC7A31D"/>
    <w:rsid w:val="5FE6284F"/>
    <w:rsid w:val="602BDB96"/>
    <w:rsid w:val="609F49E1"/>
    <w:rsid w:val="612171E7"/>
    <w:rsid w:val="617BC008"/>
    <w:rsid w:val="61898094"/>
    <w:rsid w:val="62250B92"/>
    <w:rsid w:val="6276AD2A"/>
    <w:rsid w:val="6277A6EB"/>
    <w:rsid w:val="62D83AAA"/>
    <w:rsid w:val="62EC10CA"/>
    <w:rsid w:val="6303672C"/>
    <w:rsid w:val="63381AD6"/>
    <w:rsid w:val="636D0A6B"/>
    <w:rsid w:val="6371E901"/>
    <w:rsid w:val="637D1652"/>
    <w:rsid w:val="63C0DBF3"/>
    <w:rsid w:val="63C1DA70"/>
    <w:rsid w:val="64307055"/>
    <w:rsid w:val="649879F2"/>
    <w:rsid w:val="65069625"/>
    <w:rsid w:val="65ED5B26"/>
    <w:rsid w:val="65F52F14"/>
    <w:rsid w:val="66222C96"/>
    <w:rsid w:val="666F28AD"/>
    <w:rsid w:val="66B0E5CE"/>
    <w:rsid w:val="66CF06EB"/>
    <w:rsid w:val="670681A9"/>
    <w:rsid w:val="674F4672"/>
    <w:rsid w:val="6773031A"/>
    <w:rsid w:val="677A4D95"/>
    <w:rsid w:val="678AFC87"/>
    <w:rsid w:val="67A87BB6"/>
    <w:rsid w:val="681C34E0"/>
    <w:rsid w:val="682C6E10"/>
    <w:rsid w:val="683051AF"/>
    <w:rsid w:val="68496FCB"/>
    <w:rsid w:val="68D54134"/>
    <w:rsid w:val="68F766EE"/>
    <w:rsid w:val="690AE204"/>
    <w:rsid w:val="69213D42"/>
    <w:rsid w:val="695D32FE"/>
    <w:rsid w:val="697CDF2B"/>
    <w:rsid w:val="6A22D675"/>
    <w:rsid w:val="6A34A8C4"/>
    <w:rsid w:val="6ADE1057"/>
    <w:rsid w:val="6B0ED0C2"/>
    <w:rsid w:val="6B640ED2"/>
    <w:rsid w:val="6B6FCA23"/>
    <w:rsid w:val="6B776736"/>
    <w:rsid w:val="6BAA648E"/>
    <w:rsid w:val="6BB199E4"/>
    <w:rsid w:val="6C013FE5"/>
    <w:rsid w:val="6C11EED7"/>
    <w:rsid w:val="6C24BD45"/>
    <w:rsid w:val="6C619F70"/>
    <w:rsid w:val="6C6BB70A"/>
    <w:rsid w:val="6C8FF320"/>
    <w:rsid w:val="6CE6C6F6"/>
    <w:rsid w:val="6CE9BC4E"/>
    <w:rsid w:val="6CFCEF63"/>
    <w:rsid w:val="6D16ECA1"/>
    <w:rsid w:val="6D31916F"/>
    <w:rsid w:val="6D484AD9"/>
    <w:rsid w:val="6D69EBA6"/>
    <w:rsid w:val="6D935D53"/>
    <w:rsid w:val="6E1D1860"/>
    <w:rsid w:val="6E31EA9F"/>
    <w:rsid w:val="6E45C0BF"/>
    <w:rsid w:val="6E69E02F"/>
    <w:rsid w:val="6E7A08BC"/>
    <w:rsid w:val="6E81C371"/>
    <w:rsid w:val="6F040132"/>
    <w:rsid w:val="6F43C28A"/>
    <w:rsid w:val="6F4932D0"/>
    <w:rsid w:val="6F89D969"/>
    <w:rsid w:val="6FC4080D"/>
    <w:rsid w:val="704078BF"/>
    <w:rsid w:val="70416966"/>
    <w:rsid w:val="7058AF95"/>
    <w:rsid w:val="710577C8"/>
    <w:rsid w:val="714DBBC0"/>
    <w:rsid w:val="7173D5CC"/>
    <w:rsid w:val="718D6B92"/>
    <w:rsid w:val="71F7A724"/>
    <w:rsid w:val="7235D4E5"/>
    <w:rsid w:val="72E778A0"/>
    <w:rsid w:val="73290060"/>
    <w:rsid w:val="73B481D5"/>
    <w:rsid w:val="73C95319"/>
    <w:rsid w:val="74432DB6"/>
    <w:rsid w:val="7447232E"/>
    <w:rsid w:val="7454A2B8"/>
    <w:rsid w:val="7465E827"/>
    <w:rsid w:val="7487C65D"/>
    <w:rsid w:val="748FF14C"/>
    <w:rsid w:val="74C2A5B2"/>
    <w:rsid w:val="74E825E8"/>
    <w:rsid w:val="75184B93"/>
    <w:rsid w:val="753AFEAA"/>
    <w:rsid w:val="757ABDA4"/>
    <w:rsid w:val="75935B7F"/>
    <w:rsid w:val="75A6992C"/>
    <w:rsid w:val="76519BF2"/>
    <w:rsid w:val="7669955F"/>
    <w:rsid w:val="7684B5FA"/>
    <w:rsid w:val="76D700E1"/>
    <w:rsid w:val="76EE0CD0"/>
    <w:rsid w:val="7706F3BB"/>
    <w:rsid w:val="77201B1D"/>
    <w:rsid w:val="776B2E92"/>
    <w:rsid w:val="780EB40C"/>
    <w:rsid w:val="780F03E2"/>
    <w:rsid w:val="78583D87"/>
    <w:rsid w:val="78B6CC12"/>
    <w:rsid w:val="78D3C427"/>
    <w:rsid w:val="78E51FC2"/>
    <w:rsid w:val="78F9F201"/>
    <w:rsid w:val="791A9451"/>
    <w:rsid w:val="7921ABE7"/>
    <w:rsid w:val="79232677"/>
    <w:rsid w:val="795A2E6B"/>
    <w:rsid w:val="795BDA8B"/>
    <w:rsid w:val="7971D027"/>
    <w:rsid w:val="7986D43C"/>
    <w:rsid w:val="7ABDC329"/>
    <w:rsid w:val="7AE6FBFA"/>
    <w:rsid w:val="7AFB82CB"/>
    <w:rsid w:val="7B65707D"/>
    <w:rsid w:val="7C45575B"/>
    <w:rsid w:val="7C5DB6D7"/>
    <w:rsid w:val="7D0F4791"/>
    <w:rsid w:val="7D4D8DDB"/>
    <w:rsid w:val="7D512448"/>
    <w:rsid w:val="7D677F86"/>
    <w:rsid w:val="7D82B551"/>
    <w:rsid w:val="7DA0CA49"/>
    <w:rsid w:val="7DA4561E"/>
    <w:rsid w:val="7DB8F687"/>
    <w:rsid w:val="7DED9526"/>
    <w:rsid w:val="7E42B194"/>
    <w:rsid w:val="7E52FAE4"/>
    <w:rsid w:val="7E78E0BC"/>
    <w:rsid w:val="7E7FF866"/>
    <w:rsid w:val="7E84B32B"/>
    <w:rsid w:val="7EC94573"/>
    <w:rsid w:val="7ED905EC"/>
    <w:rsid w:val="7F2AFB2C"/>
    <w:rsid w:val="7F5DE263"/>
    <w:rsid w:val="7F795DE8"/>
    <w:rsid w:val="7F836299"/>
    <w:rsid w:val="7F978A1B"/>
    <w:rsid w:val="7FC76C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11F2"/>
  <w15:chartTrackingRefBased/>
  <w15:docId w15:val="{EA59CBBB-E426-4E94-A054-5D6DB7FE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8DC"/>
    <w:rPr>
      <w:rFonts w:ascii="Arial" w:hAnsi="Arial"/>
      <w:sz w:val="28"/>
    </w:rPr>
  </w:style>
  <w:style w:type="paragraph" w:styleId="Heading1">
    <w:name w:val="heading 1"/>
    <w:basedOn w:val="Normal"/>
    <w:next w:val="Normal"/>
    <w:link w:val="Heading1Char"/>
    <w:uiPriority w:val="9"/>
    <w:qFormat/>
    <w:rsid w:val="00E678DC"/>
    <w:pPr>
      <w:keepNext/>
      <w:keepLines/>
      <w:spacing w:before="240" w:after="0"/>
      <w:outlineLvl w:val="0"/>
    </w:pPr>
    <w:rPr>
      <w:rFonts w:eastAsiaTheme="majorEastAsia" w:cstheme="majorBidi"/>
      <w:sz w:val="56"/>
      <w:szCs w:val="32"/>
    </w:rPr>
  </w:style>
  <w:style w:type="paragraph" w:styleId="Heading2">
    <w:name w:val="heading 2"/>
    <w:basedOn w:val="Normal"/>
    <w:next w:val="Normal"/>
    <w:link w:val="Heading2Char"/>
    <w:uiPriority w:val="9"/>
    <w:unhideWhenUsed/>
    <w:qFormat/>
    <w:rsid w:val="006642D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8DC"/>
    <w:pPr>
      <w:spacing w:after="0" w:line="240" w:lineRule="auto"/>
      <w:contextualSpacing/>
    </w:pPr>
    <w:rPr>
      <w:rFonts w:eastAsiaTheme="majorEastAsia" w:cstheme="majorBidi"/>
      <w:spacing w:val="-10"/>
      <w:kern w:val="28"/>
      <w:sz w:val="96"/>
      <w:szCs w:val="56"/>
    </w:rPr>
  </w:style>
  <w:style w:type="character" w:customStyle="1" w:styleId="TitleChar">
    <w:name w:val="Title Char"/>
    <w:basedOn w:val="DefaultParagraphFont"/>
    <w:link w:val="Title"/>
    <w:uiPriority w:val="10"/>
    <w:rsid w:val="00E678DC"/>
    <w:rPr>
      <w:rFonts w:ascii="Arial" w:eastAsiaTheme="majorEastAsia" w:hAnsi="Arial" w:cstheme="majorBidi"/>
      <w:spacing w:val="-10"/>
      <w:kern w:val="28"/>
      <w:sz w:val="96"/>
      <w:szCs w:val="56"/>
    </w:rPr>
  </w:style>
  <w:style w:type="character" w:customStyle="1" w:styleId="Heading1Char">
    <w:name w:val="Heading 1 Char"/>
    <w:basedOn w:val="DefaultParagraphFont"/>
    <w:link w:val="Heading1"/>
    <w:uiPriority w:val="9"/>
    <w:rsid w:val="00E678DC"/>
    <w:rPr>
      <w:rFonts w:ascii="Arial" w:eastAsiaTheme="majorEastAsia" w:hAnsi="Arial" w:cstheme="majorBidi"/>
      <w:sz w:val="56"/>
      <w:szCs w:val="32"/>
    </w:rPr>
  </w:style>
  <w:style w:type="paragraph" w:styleId="ListParagraph">
    <w:name w:val="List Paragraph"/>
    <w:basedOn w:val="Normal"/>
    <w:uiPriority w:val="34"/>
    <w:qFormat/>
    <w:rsid w:val="000522CF"/>
    <w:pPr>
      <w:ind w:left="720"/>
      <w:contextualSpacing/>
    </w:pPr>
  </w:style>
  <w:style w:type="character" w:customStyle="1" w:styleId="Heading2Char">
    <w:name w:val="Heading 2 Char"/>
    <w:basedOn w:val="DefaultParagraphFont"/>
    <w:link w:val="Heading2"/>
    <w:uiPriority w:val="9"/>
    <w:rsid w:val="006642D3"/>
    <w:rPr>
      <w:rFonts w:ascii="Arial" w:eastAsiaTheme="majorEastAsia" w:hAnsi="Arial" w:cstheme="majorBidi"/>
      <w:b/>
      <w:sz w:val="28"/>
      <w:szCs w:val="26"/>
    </w:rPr>
  </w:style>
  <w:style w:type="paragraph" w:styleId="Header">
    <w:name w:val="header"/>
    <w:basedOn w:val="Normal"/>
    <w:link w:val="HeaderChar"/>
    <w:uiPriority w:val="99"/>
    <w:unhideWhenUsed/>
    <w:rsid w:val="00482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DC7"/>
    <w:rPr>
      <w:rFonts w:ascii="Arial" w:hAnsi="Arial"/>
      <w:sz w:val="28"/>
    </w:rPr>
  </w:style>
  <w:style w:type="paragraph" w:styleId="Footer">
    <w:name w:val="footer"/>
    <w:basedOn w:val="Normal"/>
    <w:link w:val="FooterChar"/>
    <w:uiPriority w:val="99"/>
    <w:unhideWhenUsed/>
    <w:rsid w:val="00482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DC7"/>
    <w:rPr>
      <w:rFonts w:ascii="Arial" w:hAnsi="Arial"/>
      <w:sz w:val="28"/>
    </w:rPr>
  </w:style>
  <w:style w:type="paragraph" w:styleId="TOCHeading">
    <w:name w:val="TOC Heading"/>
    <w:basedOn w:val="Heading1"/>
    <w:next w:val="Normal"/>
    <w:uiPriority w:val="39"/>
    <w:unhideWhenUsed/>
    <w:qFormat/>
    <w:rsid w:val="00961E25"/>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D778AC"/>
    <w:pPr>
      <w:tabs>
        <w:tab w:val="right" w:leader="dot" w:pos="9015"/>
      </w:tabs>
      <w:spacing w:after="100" w:line="480" w:lineRule="auto"/>
    </w:pPr>
  </w:style>
  <w:style w:type="paragraph" w:styleId="TOC2">
    <w:name w:val="toc 2"/>
    <w:basedOn w:val="Normal"/>
    <w:next w:val="Normal"/>
    <w:autoRedefine/>
    <w:uiPriority w:val="39"/>
    <w:unhideWhenUsed/>
    <w:rsid w:val="00961E25"/>
    <w:pPr>
      <w:spacing w:after="100"/>
      <w:ind w:left="280"/>
    </w:pPr>
  </w:style>
  <w:style w:type="character" w:styleId="Hyperlink">
    <w:name w:val="Hyperlink"/>
    <w:basedOn w:val="DefaultParagraphFont"/>
    <w:uiPriority w:val="99"/>
    <w:unhideWhenUsed/>
    <w:rsid w:val="00961E25"/>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FF45FF"/>
    <w:rPr>
      <w:color w:val="2B579A"/>
      <w:shd w:val="clear" w:color="auto" w:fill="E6E6E6"/>
    </w:rPr>
  </w:style>
  <w:style w:type="paragraph" w:styleId="Revision">
    <w:name w:val="Revision"/>
    <w:hidden/>
    <w:uiPriority w:val="99"/>
    <w:semiHidden/>
    <w:rsid w:val="00F75E93"/>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r.org.au/post/meet-timothy-chiu-dsr-kid-s-camp-volunte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r.org.au/post/dsr-strengthens-partnership-with-access-ability-austral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r.org.au/post/dsr-exclusive-paralympics-wrap-up-with-ben-fawcett-and-andrew-harris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68724CEBA1E548B053B2891A2FCA6A" ma:contentTypeVersion="13" ma:contentTypeDescription="Create a new document." ma:contentTypeScope="" ma:versionID="8bc843758b55272b21a3975c93b5f4b3">
  <xsd:schema xmlns:xsd="http://www.w3.org/2001/XMLSchema" xmlns:xs="http://www.w3.org/2001/XMLSchema" xmlns:p="http://schemas.microsoft.com/office/2006/metadata/properties" xmlns:ns2="8a606759-2e5e-4eda-8012-ab495527bc33" xmlns:ns3="5081cf5c-87da-4ab4-b7ab-f0bd9540e4a7" targetNamespace="http://schemas.microsoft.com/office/2006/metadata/properties" ma:root="true" ma:fieldsID="c3679ff894f13742669f5a2bdf5604af" ns2:_="" ns3:_="">
    <xsd:import namespace="8a606759-2e5e-4eda-8012-ab495527bc33"/>
    <xsd:import namespace="5081cf5c-87da-4ab4-b7ab-f0bd9540e4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6759-2e5e-4eda-8012-ab495527b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1cf5c-87da-4ab4-b7ab-f0bd9540e4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BFF7D-E79B-461E-835E-F099A074AE45}">
  <ds:schemaRefs>
    <ds:schemaRef ds:uri="http://schemas.openxmlformats.org/officeDocument/2006/bibliography"/>
  </ds:schemaRefs>
</ds:datastoreItem>
</file>

<file path=customXml/itemProps2.xml><?xml version="1.0" encoding="utf-8"?>
<ds:datastoreItem xmlns:ds="http://schemas.openxmlformats.org/officeDocument/2006/customXml" ds:itemID="{21E7121B-7794-4C58-9CDA-233E521E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6759-2e5e-4eda-8012-ab495527bc33"/>
    <ds:schemaRef ds:uri="5081cf5c-87da-4ab4-b7ab-f0bd9540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ED42E-B7FF-4CF1-BFE4-5DD5B4DCA69F}">
  <ds:schemaRefs>
    <ds:schemaRef ds:uri="http://schemas.microsoft.com/sharepoint/v3/contenttype/forms"/>
  </ds:schemaRefs>
</ds:datastoreItem>
</file>

<file path=customXml/itemProps4.xml><?xml version="1.0" encoding="utf-8"?>
<ds:datastoreItem xmlns:ds="http://schemas.openxmlformats.org/officeDocument/2006/customXml" ds:itemID="{5087C2B0-987E-4889-9519-ED9F327A5E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2615</Words>
  <Characters>14912</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 Owens</dc:creator>
  <cp:keywords/>
  <dc:description/>
  <cp:lastModifiedBy>Arty Owens</cp:lastModifiedBy>
  <cp:revision>2</cp:revision>
  <dcterms:created xsi:type="dcterms:W3CDTF">2022-03-23T23:51:00Z</dcterms:created>
  <dcterms:modified xsi:type="dcterms:W3CDTF">2022-03-23T23:51:00Z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0x010100A468724CEBA1E548B053B2891A2FCA6A</vt:lpwstr>
  </property>
</Properties>
</file>